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D4167" w:rsidR="000D6BA8" w:rsidP="00C62C16" w:rsidRDefault="00071633" w14:paraId="29c4aed" w14:textId="29c4aed">
      <w:pPr>
        <w:jc w:val="both"/>
        <w15:collapsed w:val="false"/>
        <w:rPr>
          <w:rFonts w:ascii="Arial" w:hAnsi="Arial" w:cs="Arial"/>
          <w:bCs/>
          <w:sz w:val="24"/>
          <w:szCs w:val="24"/>
        </w:rPr>
      </w:pPr>
      <w:bookmarkStart w:name="_GoBack" w:id="0"/>
      <w:bookmarkEnd w:id="0"/>
      <w:r w:rsidRPr="00ED4167">
        <w:rPr>
          <w:rFonts w:ascii="Arial" w:hAnsi="Arial" w:cs="Arial"/>
          <w:bCs/>
          <w:sz w:val="24"/>
          <w:szCs w:val="24"/>
        </w:rPr>
        <w:t xml:space="preserve">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 xml:space="preserve">REPUBLIKA HRVATSKA </w:t>
      </w:r>
    </w:p>
    <w:p w:rsidRPr="00ED4167" w:rsidR="00071633" w:rsidP="00C62C16" w:rsidRDefault="00071633">
      <w:pPr>
        <w:jc w:val="both"/>
        <w:rPr>
          <w:rFonts w:ascii="Arial" w:hAnsi="Arial" w:cs="Arial"/>
          <w:bCs/>
          <w:sz w:val="24"/>
          <w:szCs w:val="24"/>
        </w:rPr>
      </w:pPr>
      <w:r w:rsidRPr="00ED4167">
        <w:rPr>
          <w:rFonts w:ascii="Arial" w:hAnsi="Arial" w:cs="Arial"/>
          <w:bCs/>
          <w:sz w:val="24"/>
          <w:szCs w:val="24"/>
        </w:rPr>
        <w:t>TRGOVAČKI SUD U ZAGREBU</w:t>
      </w:r>
    </w:p>
    <w:p w:rsidRPr="00ED4167" w:rsidR="00853FF6" w:rsidP="00C6522F" w:rsidRDefault="00071633">
      <w:pPr>
        <w:jc w:val="right"/>
        <w:rPr>
          <w:rFonts w:ascii="Arial" w:hAnsi="Arial" w:cs="Arial"/>
          <w:bCs/>
          <w:sz w:val="24"/>
          <w:szCs w:val="24"/>
        </w:rPr>
      </w:pPr>
      <w:r w:rsidRPr="00ED4167">
        <w:rPr>
          <w:rFonts w:ascii="Arial" w:hAnsi="Arial" w:cs="Arial"/>
          <w:bCs/>
          <w:sz w:val="24"/>
          <w:szCs w:val="24"/>
        </w:rPr>
        <w:t>Zagreb, Amruševa 2/II</w:t>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t xml:space="preserve">        </w:t>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Pr>
          <w:rFonts w:ascii="Arial" w:hAnsi="Arial" w:cs="Arial"/>
          <w:bCs/>
          <w:sz w:val="24"/>
          <w:szCs w:val="24"/>
        </w:rPr>
        <w:t xml:space="preserve">                                           </w:t>
      </w:r>
      <w:r w:rsidRPr="00ED4167" w:rsidR="005F39CB">
        <w:rPr>
          <w:rFonts w:ascii="Arial" w:hAnsi="Arial" w:cs="Arial"/>
          <w:bCs/>
          <w:sz w:val="24"/>
          <w:szCs w:val="24"/>
        </w:rPr>
        <w:t xml:space="preserve">                           </w:t>
      </w:r>
      <w:r w:rsidRPr="00ED4167">
        <w:rPr>
          <w:rFonts w:ascii="Arial" w:hAnsi="Arial" w:cs="Arial"/>
          <w:bCs/>
          <w:sz w:val="24"/>
          <w:szCs w:val="24"/>
        </w:rPr>
        <w:t>48</w:t>
      </w:r>
      <w:r w:rsidRPr="00ED4167" w:rsidR="00EA2F22">
        <w:rPr>
          <w:rFonts w:ascii="Arial" w:hAnsi="Arial" w:cs="Arial"/>
          <w:bCs/>
          <w:sz w:val="24"/>
          <w:szCs w:val="24"/>
        </w:rPr>
        <w:t>.</w:t>
      </w:r>
      <w:r w:rsidRPr="00ED4167" w:rsidR="00B84EFD">
        <w:rPr>
          <w:rFonts w:ascii="Arial" w:hAnsi="Arial" w:cs="Arial"/>
          <w:bCs/>
          <w:sz w:val="24"/>
          <w:szCs w:val="24"/>
        </w:rPr>
        <w:t xml:space="preserve"> St-</w:t>
      </w:r>
      <w:r w:rsidRPr="00ED4167" w:rsidR="00A96125">
        <w:rPr>
          <w:rFonts w:ascii="Arial" w:hAnsi="Arial" w:cs="Arial"/>
          <w:bCs/>
          <w:sz w:val="24"/>
          <w:szCs w:val="24"/>
        </w:rPr>
        <w:t>3343/21</w:t>
      </w:r>
    </w:p>
    <w:p w:rsidRPr="00ED4167" w:rsidR="00853FF6" w:rsidP="00C62C16" w:rsidRDefault="00853FF6">
      <w:pPr>
        <w:jc w:val="both"/>
        <w:rPr>
          <w:rFonts w:ascii="Arial" w:hAnsi="Arial" w:cs="Arial"/>
          <w:bCs/>
          <w:sz w:val="24"/>
          <w:szCs w:val="24"/>
        </w:rPr>
      </w:pPr>
    </w:p>
    <w:p w:rsidRPr="00ED4167" w:rsidR="00853FF6" w:rsidP="00C6522F" w:rsidRDefault="00853FF6">
      <w:pPr>
        <w:pStyle w:val="Naslov3"/>
        <w:rPr>
          <w:rFonts w:ascii="Arial" w:hAnsi="Arial" w:cs="Arial"/>
          <w:b w:val="false"/>
          <w:bCs/>
          <w:szCs w:val="24"/>
        </w:rPr>
      </w:pPr>
      <w:r w:rsidRPr="00ED4167">
        <w:rPr>
          <w:rFonts w:ascii="Arial" w:hAnsi="Arial" w:cs="Arial"/>
          <w:b w:val="false"/>
          <w:bCs/>
          <w:szCs w:val="24"/>
        </w:rPr>
        <w:t>Z A P I S N I K</w:t>
      </w:r>
    </w:p>
    <w:p w:rsidRPr="00ED4167" w:rsidR="00853FF6" w:rsidP="00C6522F" w:rsidRDefault="00071633">
      <w:pPr>
        <w:pStyle w:val="Naslov1"/>
        <w:jc w:val="center"/>
        <w:rPr>
          <w:rFonts w:ascii="Arial" w:hAnsi="Arial" w:cs="Arial"/>
          <w:b w:val="false"/>
          <w:bCs/>
          <w:szCs w:val="24"/>
        </w:rPr>
      </w:pPr>
      <w:r w:rsidRPr="00ED4167">
        <w:rPr>
          <w:rFonts w:ascii="Arial" w:hAnsi="Arial" w:cs="Arial"/>
          <w:b w:val="false"/>
          <w:bCs/>
          <w:szCs w:val="24"/>
        </w:rPr>
        <w:t>S</w:t>
      </w:r>
      <w:r w:rsidRPr="00ED4167" w:rsidR="00853FF6">
        <w:rPr>
          <w:rFonts w:ascii="Arial" w:hAnsi="Arial" w:cs="Arial"/>
          <w:b w:val="false"/>
          <w:bCs/>
          <w:szCs w:val="24"/>
        </w:rPr>
        <w:t xml:space="preserve"> ISPITNOG ROČIŠTA</w:t>
      </w:r>
    </w:p>
    <w:p w:rsidRPr="00ED4167" w:rsidR="008962AC" w:rsidP="008962AC" w:rsidRDefault="008962AC">
      <w:pPr>
        <w:rPr>
          <w:rFonts w:ascii="Arial" w:hAnsi="Arial" w:cs="Arial"/>
          <w:sz w:val="24"/>
          <w:szCs w:val="24"/>
        </w:rPr>
      </w:pPr>
    </w:p>
    <w:p w:rsidRPr="00ED4167" w:rsidR="00691F3F" w:rsidP="008962AC" w:rsidRDefault="008962AC">
      <w:pPr>
        <w:pStyle w:val="Bezproreda"/>
        <w:rPr>
          <w:rFonts w:ascii="Arial" w:hAnsi="Arial" w:cs="Arial"/>
          <w:sz w:val="24"/>
          <w:szCs w:val="24"/>
        </w:rPr>
      </w:pPr>
      <w:r w:rsidRPr="00ED4167">
        <w:rPr>
          <w:rFonts w:ascii="Arial" w:hAnsi="Arial" w:cs="Arial"/>
          <w:bCs/>
          <w:sz w:val="24"/>
          <w:szCs w:val="24"/>
        </w:rPr>
        <w:t xml:space="preserve">održanog dana </w:t>
      </w:r>
      <w:r w:rsidRPr="00ED4167" w:rsidR="00A350B3">
        <w:rPr>
          <w:rFonts w:ascii="Arial" w:hAnsi="Arial" w:cs="Arial"/>
          <w:bCs/>
          <w:sz w:val="24"/>
          <w:szCs w:val="24"/>
        </w:rPr>
        <w:t>5. srpnja</w:t>
      </w:r>
      <w:r w:rsidRPr="00ED4167" w:rsidR="00E51AF7">
        <w:rPr>
          <w:rFonts w:ascii="Arial" w:hAnsi="Arial" w:cs="Arial"/>
          <w:bCs/>
          <w:sz w:val="24"/>
          <w:szCs w:val="24"/>
        </w:rPr>
        <w:t xml:space="preserve"> 2022.</w:t>
      </w:r>
      <w:r w:rsidRPr="00ED4167" w:rsidR="009919F7">
        <w:rPr>
          <w:rFonts w:ascii="Arial" w:hAnsi="Arial" w:cs="Arial"/>
          <w:bCs/>
          <w:sz w:val="24"/>
          <w:szCs w:val="24"/>
        </w:rPr>
        <w:t xml:space="preserve"> na Trgovačkom sudu u Zagrebu, </w:t>
      </w:r>
      <w:r w:rsidRPr="00ED4167" w:rsidR="00C27EC9">
        <w:rPr>
          <w:rFonts w:ascii="Arial" w:hAnsi="Arial" w:cs="Arial"/>
          <w:bCs/>
          <w:sz w:val="24"/>
          <w:szCs w:val="24"/>
        </w:rPr>
        <w:t>Petrinjska 8</w:t>
      </w:r>
      <w:r w:rsidRPr="00ED4167" w:rsidR="00936802">
        <w:rPr>
          <w:rFonts w:ascii="Arial" w:hAnsi="Arial" w:cs="Arial"/>
          <w:bCs/>
          <w:sz w:val="24"/>
          <w:szCs w:val="24"/>
        </w:rPr>
        <w:t xml:space="preserve">, </w:t>
      </w:r>
      <w:r w:rsidRPr="00ED4167" w:rsidR="00261AED">
        <w:rPr>
          <w:rFonts w:ascii="Arial" w:hAnsi="Arial" w:cs="Arial"/>
          <w:bCs/>
          <w:sz w:val="24"/>
          <w:szCs w:val="24"/>
        </w:rPr>
        <w:t xml:space="preserve">u </w:t>
      </w:r>
      <w:r w:rsidRPr="00ED4167" w:rsidR="00FF32FD">
        <w:rPr>
          <w:rFonts w:ascii="Arial" w:hAnsi="Arial" w:cs="Arial"/>
          <w:bCs/>
          <w:sz w:val="24"/>
          <w:szCs w:val="24"/>
        </w:rPr>
        <w:t>steča</w:t>
      </w:r>
      <w:r w:rsidRPr="00ED4167" w:rsidR="00FF32FD">
        <w:rPr>
          <w:rFonts w:ascii="Arial" w:hAnsi="Arial" w:cs="Arial"/>
          <w:sz w:val="24"/>
          <w:szCs w:val="24"/>
        </w:rPr>
        <w:t xml:space="preserve">jnom postupku nad </w:t>
      </w:r>
      <w:r w:rsidRPr="00ED4167" w:rsidR="00106B48">
        <w:rPr>
          <w:rFonts w:ascii="Arial" w:hAnsi="Arial" w:eastAsia="Times New Roman" w:cs="Arial"/>
          <w:color w:val="000000"/>
          <w:sz w:val="24"/>
          <w:szCs w:val="24"/>
          <w:lang w:eastAsia="hr-HR"/>
        </w:rPr>
        <w:t xml:space="preserve">stečajnim dužnikom </w:t>
      </w:r>
      <w:r w:rsidRPr="00ED4167" w:rsidR="00A350B3">
        <w:rPr>
          <w:rFonts w:ascii="Arial" w:hAnsi="Arial" w:eastAsia="Times New Roman" w:cs="Arial"/>
          <w:color w:val="000000"/>
          <w:sz w:val="24"/>
          <w:szCs w:val="24"/>
          <w:lang w:eastAsia="hr-HR"/>
        </w:rPr>
        <w:t>UNUM</w:t>
      </w:r>
      <w:r w:rsidRPr="00ED4167" w:rsidR="006E4D0A">
        <w:rPr>
          <w:rFonts w:ascii="Arial" w:hAnsi="Arial" w:eastAsia="Times New Roman" w:cs="Arial"/>
          <w:color w:val="000000"/>
          <w:sz w:val="24"/>
          <w:szCs w:val="24"/>
          <w:lang w:eastAsia="hr-HR"/>
        </w:rPr>
        <w:t xml:space="preserve"> </w:t>
      </w:r>
      <w:r w:rsidRPr="00ED4167" w:rsidR="00A350B3">
        <w:rPr>
          <w:rFonts w:ascii="Arial" w:hAnsi="Arial" w:eastAsia="Times New Roman" w:cs="Arial"/>
          <w:color w:val="000000"/>
          <w:sz w:val="24"/>
          <w:szCs w:val="24"/>
          <w:lang w:eastAsia="hr-HR"/>
        </w:rPr>
        <w:t>CONCEPT d.o.o.</w:t>
      </w:r>
      <w:r w:rsidRPr="00ED4167" w:rsidR="006E4D0A">
        <w:rPr>
          <w:rFonts w:ascii="Arial" w:hAnsi="Arial" w:eastAsia="Times New Roman" w:cs="Arial"/>
          <w:color w:val="000000"/>
          <w:sz w:val="24"/>
          <w:szCs w:val="24"/>
          <w:lang w:eastAsia="hr-HR"/>
        </w:rPr>
        <w:t>- u stečaju</w:t>
      </w:r>
      <w:r w:rsidRPr="00ED4167" w:rsidR="00A350B3">
        <w:rPr>
          <w:rFonts w:ascii="Arial" w:hAnsi="Arial" w:eastAsia="Times New Roman" w:cs="Arial"/>
          <w:color w:val="000000"/>
          <w:sz w:val="24"/>
          <w:szCs w:val="24"/>
          <w:lang w:eastAsia="hr-HR"/>
        </w:rPr>
        <w:t>, Zagreb, Rim 66, OIB: 29049815278</w:t>
      </w:r>
    </w:p>
    <w:p w:rsidRPr="00ED4167" w:rsidR="000834CF" w:rsidP="00C62C16" w:rsidRDefault="000834CF">
      <w:pPr>
        <w:pStyle w:val="Bezproreda"/>
        <w:jc w:val="both"/>
        <w:rPr>
          <w:rFonts w:ascii="Arial" w:hAnsi="Arial" w:cs="Arial"/>
          <w:sz w:val="24"/>
          <w:szCs w:val="24"/>
        </w:rPr>
      </w:pPr>
    </w:p>
    <w:p w:rsidRPr="00ED4167" w:rsidR="00853FF6" w:rsidP="00C62C16" w:rsidRDefault="00853FF6">
      <w:pPr>
        <w:pStyle w:val="Bezproreda"/>
        <w:jc w:val="both"/>
        <w:rPr>
          <w:rFonts w:ascii="Arial" w:hAnsi="Arial" w:cs="Arial"/>
          <w:bCs/>
          <w:sz w:val="24"/>
          <w:szCs w:val="24"/>
        </w:rPr>
      </w:pPr>
      <w:r w:rsidRPr="00ED4167">
        <w:rPr>
          <w:rFonts w:ascii="Arial" w:hAnsi="Arial" w:cs="Arial"/>
          <w:bCs/>
          <w:sz w:val="24"/>
          <w:szCs w:val="24"/>
        </w:rPr>
        <w:t>Nazočni od suda:</w:t>
      </w:r>
    </w:p>
    <w:p w:rsidRPr="00ED4167" w:rsidR="00853FF6" w:rsidP="00C62C16" w:rsidRDefault="00071633">
      <w:pPr>
        <w:jc w:val="both"/>
        <w:rPr>
          <w:rFonts w:ascii="Arial" w:hAnsi="Arial" w:cs="Arial"/>
          <w:bCs/>
          <w:sz w:val="24"/>
          <w:szCs w:val="24"/>
        </w:rPr>
      </w:pPr>
      <w:r w:rsidRPr="00ED4167">
        <w:rPr>
          <w:rFonts w:ascii="Arial" w:hAnsi="Arial" w:cs="Arial"/>
          <w:bCs/>
          <w:sz w:val="24"/>
          <w:szCs w:val="24"/>
        </w:rPr>
        <w:t>Vesna Sremac Šoštar</w:t>
      </w:r>
      <w:r w:rsidRPr="00ED4167" w:rsidR="004642DE">
        <w:rPr>
          <w:rFonts w:ascii="Arial" w:hAnsi="Arial" w:cs="Arial"/>
          <w:bCs/>
          <w:sz w:val="24"/>
          <w:szCs w:val="24"/>
        </w:rPr>
        <w:t xml:space="preserve">, </w:t>
      </w:r>
      <w:r w:rsidRPr="00ED4167" w:rsidR="00853FF6">
        <w:rPr>
          <w:rFonts w:ascii="Arial" w:hAnsi="Arial" w:cs="Arial"/>
          <w:bCs/>
          <w:sz w:val="24"/>
          <w:szCs w:val="24"/>
        </w:rPr>
        <w:t>sudac</w:t>
      </w:r>
    </w:p>
    <w:p w:rsidRPr="00ED4167" w:rsidR="00853FF6" w:rsidP="00126873" w:rsidRDefault="00610D69">
      <w:pPr>
        <w:tabs>
          <w:tab w:val="left" w:pos="8364"/>
        </w:tabs>
        <w:jc w:val="both"/>
        <w:rPr>
          <w:rFonts w:ascii="Arial" w:hAnsi="Arial" w:cs="Arial"/>
          <w:bCs/>
          <w:sz w:val="24"/>
          <w:szCs w:val="24"/>
        </w:rPr>
      </w:pPr>
      <w:r w:rsidRPr="00ED4167">
        <w:rPr>
          <w:rFonts w:ascii="Arial" w:hAnsi="Arial" w:cs="Arial"/>
          <w:bCs/>
          <w:sz w:val="24"/>
          <w:szCs w:val="24"/>
        </w:rPr>
        <w:t>Vinka Mihalinčić</w:t>
      </w:r>
      <w:r w:rsidRPr="00ED4167" w:rsidR="00853FF6">
        <w:rPr>
          <w:rFonts w:ascii="Arial" w:hAnsi="Arial" w:cs="Arial"/>
          <w:bCs/>
          <w:sz w:val="24"/>
          <w:szCs w:val="24"/>
        </w:rPr>
        <w:t>, zapisničar</w:t>
      </w:r>
      <w:r w:rsidRPr="00ED4167" w:rsidR="00126873">
        <w:rPr>
          <w:rFonts w:ascii="Arial" w:hAnsi="Arial" w:cs="Arial"/>
          <w:bCs/>
          <w:sz w:val="24"/>
          <w:szCs w:val="24"/>
        </w:rPr>
        <w:tab/>
      </w:r>
    </w:p>
    <w:p w:rsidRPr="00ED4167" w:rsidR="00853FF6" w:rsidP="00C62C16" w:rsidRDefault="00853FF6">
      <w:pPr>
        <w:jc w:val="both"/>
        <w:rPr>
          <w:rFonts w:ascii="Arial" w:hAnsi="Arial" w:cs="Arial"/>
          <w:bCs/>
          <w:sz w:val="24"/>
          <w:szCs w:val="24"/>
        </w:rPr>
      </w:pPr>
    </w:p>
    <w:p w:rsidRPr="00ED4167" w:rsidR="009835DE" w:rsidP="00C62C16" w:rsidRDefault="00853FF6">
      <w:pPr>
        <w:jc w:val="both"/>
        <w:rPr>
          <w:rFonts w:ascii="Arial" w:hAnsi="Arial" w:cs="Arial"/>
          <w:sz w:val="24"/>
          <w:szCs w:val="24"/>
        </w:rPr>
      </w:pPr>
      <w:r w:rsidRPr="00ED4167">
        <w:rPr>
          <w:rFonts w:ascii="Arial" w:hAnsi="Arial" w:cs="Arial"/>
          <w:sz w:val="24"/>
          <w:szCs w:val="24"/>
        </w:rPr>
        <w:t>Utvrđuje se da je pristu</w:t>
      </w:r>
      <w:r w:rsidRPr="00ED4167" w:rsidR="002A3A8D">
        <w:rPr>
          <w:rFonts w:ascii="Arial" w:hAnsi="Arial" w:cs="Arial"/>
          <w:sz w:val="24"/>
          <w:szCs w:val="24"/>
        </w:rPr>
        <w:t>pio</w:t>
      </w:r>
      <w:r w:rsidRPr="00ED4167">
        <w:rPr>
          <w:rFonts w:ascii="Arial" w:hAnsi="Arial" w:cs="Arial"/>
          <w:sz w:val="24"/>
          <w:szCs w:val="24"/>
        </w:rPr>
        <w:t xml:space="preserve"> stečajn</w:t>
      </w:r>
      <w:r w:rsidRPr="00ED4167" w:rsidR="002A3A8D">
        <w:rPr>
          <w:rFonts w:ascii="Arial" w:hAnsi="Arial" w:cs="Arial"/>
          <w:sz w:val="24"/>
          <w:szCs w:val="24"/>
        </w:rPr>
        <w:t>i</w:t>
      </w:r>
      <w:r w:rsidRPr="00ED4167" w:rsidR="00DC6824">
        <w:rPr>
          <w:rFonts w:ascii="Arial" w:hAnsi="Arial" w:cs="Arial"/>
          <w:sz w:val="24"/>
          <w:szCs w:val="24"/>
        </w:rPr>
        <w:t xml:space="preserve"> </w:t>
      </w:r>
      <w:r w:rsidRPr="00ED4167" w:rsidR="00A63F46">
        <w:rPr>
          <w:rFonts w:ascii="Arial" w:hAnsi="Arial" w:cs="Arial"/>
          <w:sz w:val="24"/>
          <w:szCs w:val="24"/>
        </w:rPr>
        <w:t>upravitelj</w:t>
      </w:r>
      <w:r w:rsidRPr="00ED4167" w:rsidR="006E4D0A">
        <w:rPr>
          <w:rFonts w:ascii="Arial" w:hAnsi="Arial" w:cs="Arial"/>
          <w:sz w:val="24"/>
          <w:szCs w:val="24"/>
        </w:rPr>
        <w:t xml:space="preserve"> Anita Velić Fabijanić</w:t>
      </w:r>
      <w:r w:rsidRPr="00ED4167" w:rsidR="00A171EA">
        <w:rPr>
          <w:rFonts w:ascii="Arial" w:hAnsi="Arial" w:cs="Arial"/>
          <w:sz w:val="24"/>
          <w:szCs w:val="24"/>
        </w:rPr>
        <w:t xml:space="preserve"> </w:t>
      </w:r>
    </w:p>
    <w:p w:rsidRPr="00ED4167" w:rsidR="00954230" w:rsidP="00C62C16" w:rsidRDefault="00B23978">
      <w:pPr>
        <w:tabs>
          <w:tab w:val="left" w:pos="7741"/>
        </w:tabs>
        <w:jc w:val="both"/>
        <w:rPr>
          <w:rFonts w:ascii="Arial" w:hAnsi="Arial" w:cs="Arial"/>
          <w:bCs/>
          <w:sz w:val="24"/>
          <w:szCs w:val="24"/>
        </w:rPr>
      </w:pPr>
      <w:r w:rsidRPr="00ED4167">
        <w:rPr>
          <w:rFonts w:ascii="Arial" w:hAnsi="Arial" w:cs="Arial"/>
          <w:bCs/>
          <w:sz w:val="24"/>
          <w:szCs w:val="24"/>
        </w:rPr>
        <w:tab/>
      </w:r>
    </w:p>
    <w:p w:rsidRPr="00ED4167" w:rsidR="00D4581C" w:rsidP="00C62C16" w:rsidRDefault="00071633">
      <w:pPr>
        <w:jc w:val="both"/>
        <w:rPr>
          <w:rFonts w:ascii="Arial" w:hAnsi="Arial" w:cs="Arial"/>
          <w:bCs/>
          <w:sz w:val="24"/>
          <w:szCs w:val="24"/>
        </w:rPr>
      </w:pPr>
      <w:r w:rsidRPr="00ED4167">
        <w:rPr>
          <w:rFonts w:ascii="Arial" w:hAnsi="Arial" w:cs="Arial"/>
          <w:bCs/>
          <w:sz w:val="24"/>
          <w:szCs w:val="24"/>
        </w:rPr>
        <w:t xml:space="preserve">Započeto </w:t>
      </w:r>
      <w:r w:rsidRPr="00ED4167" w:rsidR="00E83A30">
        <w:rPr>
          <w:rFonts w:ascii="Arial" w:hAnsi="Arial" w:cs="Arial"/>
          <w:bCs/>
          <w:sz w:val="24"/>
          <w:szCs w:val="24"/>
        </w:rPr>
        <w:t xml:space="preserve">u </w:t>
      </w:r>
      <w:r w:rsidRPr="00ED4167" w:rsidR="006E4D0A">
        <w:rPr>
          <w:rFonts w:ascii="Arial" w:hAnsi="Arial" w:cs="Arial"/>
          <w:bCs/>
          <w:sz w:val="24"/>
          <w:szCs w:val="24"/>
        </w:rPr>
        <w:t>10</w:t>
      </w:r>
      <w:r w:rsidRPr="00ED4167" w:rsidR="00227D14">
        <w:rPr>
          <w:rFonts w:ascii="Arial" w:hAnsi="Arial" w:cs="Arial"/>
          <w:bCs/>
          <w:sz w:val="24"/>
          <w:szCs w:val="24"/>
        </w:rPr>
        <w:t>,00</w:t>
      </w:r>
      <w:r w:rsidRPr="00ED4167" w:rsidR="00392FD4">
        <w:rPr>
          <w:rFonts w:ascii="Arial" w:hAnsi="Arial" w:cs="Arial"/>
          <w:bCs/>
          <w:sz w:val="24"/>
          <w:szCs w:val="24"/>
        </w:rPr>
        <w:t xml:space="preserve"> </w:t>
      </w:r>
      <w:r w:rsidRPr="00ED4167" w:rsidR="00853FF6">
        <w:rPr>
          <w:rFonts w:ascii="Arial" w:hAnsi="Arial" w:cs="Arial"/>
          <w:bCs/>
          <w:sz w:val="24"/>
          <w:szCs w:val="24"/>
        </w:rPr>
        <w:t>sati.</w:t>
      </w:r>
    </w:p>
    <w:p w:rsidRPr="00ED4167" w:rsidR="00D4581C" w:rsidP="00C62C16" w:rsidRDefault="00D4581C">
      <w:pPr>
        <w:jc w:val="both"/>
        <w:rPr>
          <w:rFonts w:ascii="Arial" w:hAnsi="Arial" w:cs="Arial"/>
          <w:bCs/>
          <w:sz w:val="24"/>
          <w:szCs w:val="24"/>
        </w:rPr>
      </w:pPr>
    </w:p>
    <w:p w:rsidRPr="00ED4167" w:rsidR="00071633" w:rsidP="00C62C16" w:rsidRDefault="00853FF6">
      <w:pPr>
        <w:jc w:val="both"/>
        <w:rPr>
          <w:rFonts w:ascii="Arial" w:hAnsi="Arial" w:cs="Arial"/>
          <w:bCs/>
          <w:sz w:val="24"/>
          <w:szCs w:val="24"/>
        </w:rPr>
      </w:pPr>
      <w:r w:rsidRPr="00ED4167">
        <w:rPr>
          <w:rFonts w:ascii="Arial" w:hAnsi="Arial" w:cs="Arial"/>
          <w:bCs/>
          <w:sz w:val="24"/>
          <w:szCs w:val="24"/>
        </w:rPr>
        <w:t>Ročište je javno.</w:t>
      </w:r>
    </w:p>
    <w:p w:rsidRPr="00ED4167" w:rsidR="00071633" w:rsidP="00C62C16" w:rsidRDefault="00071633">
      <w:pPr>
        <w:jc w:val="both"/>
        <w:rPr>
          <w:rFonts w:ascii="Arial" w:hAnsi="Arial" w:cs="Arial"/>
          <w:bCs/>
          <w:sz w:val="24"/>
          <w:szCs w:val="24"/>
        </w:rPr>
      </w:pPr>
    </w:p>
    <w:p w:rsidRPr="00ED4167" w:rsidR="00853FF6" w:rsidP="00C62C16" w:rsidRDefault="00853FF6">
      <w:pPr>
        <w:jc w:val="both"/>
        <w:rPr>
          <w:rFonts w:ascii="Arial" w:hAnsi="Arial" w:cs="Arial"/>
          <w:bCs/>
          <w:sz w:val="24"/>
          <w:szCs w:val="24"/>
        </w:rPr>
      </w:pPr>
      <w:r w:rsidRPr="00ED4167">
        <w:rPr>
          <w:rFonts w:ascii="Arial" w:hAnsi="Arial" w:cs="Arial"/>
          <w:bCs/>
          <w:sz w:val="24"/>
          <w:szCs w:val="24"/>
        </w:rPr>
        <w:t xml:space="preserve">Utvrđuje se da </w:t>
      </w:r>
      <w:r w:rsidRPr="00ED4167" w:rsidR="00100A1C">
        <w:rPr>
          <w:rFonts w:ascii="Arial" w:hAnsi="Arial" w:cs="Arial"/>
          <w:bCs/>
          <w:sz w:val="24"/>
          <w:szCs w:val="24"/>
        </w:rPr>
        <w:t xml:space="preserve">su pristupili slijedeći vjerovnici: </w:t>
      </w:r>
    </w:p>
    <w:p w:rsidR="00163076" w:rsidP="00B11DA9" w:rsidRDefault="00036099">
      <w:pPr>
        <w:jc w:val="both"/>
        <w:rPr>
          <w:rFonts w:ascii="Arial" w:hAnsi="Arial" w:cs="Arial"/>
          <w:bCs/>
          <w:sz w:val="24"/>
          <w:szCs w:val="24"/>
        </w:rPr>
      </w:pPr>
      <w:r>
        <w:rPr>
          <w:rFonts w:ascii="Arial" w:hAnsi="Arial" w:cs="Arial"/>
          <w:bCs/>
          <w:sz w:val="24"/>
          <w:szCs w:val="24"/>
        </w:rPr>
        <w:t>RH-MINISTARSTVO FINANCIJA – Željka Vrbiček Mesic</w:t>
      </w:r>
    </w:p>
    <w:p w:rsidRPr="00ED4167" w:rsidR="00036099" w:rsidP="00B11DA9" w:rsidRDefault="00BA363D">
      <w:pPr>
        <w:jc w:val="both"/>
        <w:rPr>
          <w:rFonts w:ascii="Arial" w:hAnsi="Arial" w:cs="Arial"/>
          <w:bCs/>
          <w:sz w:val="24"/>
          <w:szCs w:val="24"/>
        </w:rPr>
      </w:pPr>
      <w:r>
        <w:rPr>
          <w:rFonts w:ascii="Arial" w:hAnsi="Arial" w:cs="Arial"/>
          <w:bCs/>
          <w:sz w:val="24"/>
          <w:szCs w:val="24"/>
        </w:rPr>
        <w:t xml:space="preserve">TŽV </w:t>
      </w:r>
      <w:r w:rsidR="00036099">
        <w:rPr>
          <w:rFonts w:ascii="Arial" w:hAnsi="Arial" w:cs="Arial"/>
          <w:bCs/>
          <w:sz w:val="24"/>
          <w:szCs w:val="24"/>
        </w:rPr>
        <w:t xml:space="preserve">GREDELJ </w:t>
      </w:r>
      <w:r w:rsidR="005A5D54">
        <w:rPr>
          <w:rFonts w:ascii="Arial" w:hAnsi="Arial" w:cs="Arial"/>
          <w:bCs/>
          <w:sz w:val="24"/>
          <w:szCs w:val="24"/>
        </w:rPr>
        <w:t xml:space="preserve">d.o.o. </w:t>
      </w:r>
      <w:r w:rsidR="00036099">
        <w:rPr>
          <w:rFonts w:ascii="Arial" w:hAnsi="Arial" w:cs="Arial"/>
          <w:bCs/>
          <w:sz w:val="24"/>
          <w:szCs w:val="24"/>
        </w:rPr>
        <w:t>– pun. Ana Radunić</w:t>
      </w:r>
    </w:p>
    <w:p w:rsidRPr="00ED4167" w:rsidR="00620372" w:rsidP="00B11DA9" w:rsidRDefault="00FC1FEA">
      <w:pPr>
        <w:jc w:val="both"/>
        <w:rPr>
          <w:rFonts w:ascii="Arial" w:hAnsi="Arial" w:cs="Arial"/>
          <w:bCs/>
          <w:sz w:val="24"/>
          <w:szCs w:val="24"/>
        </w:rPr>
      </w:pPr>
      <w:r w:rsidRPr="00ED4167">
        <w:rPr>
          <w:rFonts w:ascii="Arial" w:hAnsi="Arial" w:cs="Arial"/>
          <w:bCs/>
          <w:sz w:val="24"/>
          <w:szCs w:val="24"/>
        </w:rPr>
        <w:tab/>
      </w:r>
      <w:r w:rsidRPr="00ED4167" w:rsidR="00620372">
        <w:rPr>
          <w:rFonts w:ascii="Arial" w:hAnsi="Arial" w:cs="Arial"/>
          <w:bCs/>
          <w:sz w:val="24"/>
          <w:szCs w:val="24"/>
        </w:rPr>
        <w:t xml:space="preserve"> </w:t>
      </w:r>
    </w:p>
    <w:p w:rsidRPr="00ED4167" w:rsidR="000E49E5" w:rsidP="000E49E5" w:rsidRDefault="0038417C">
      <w:pPr>
        <w:pStyle w:val="Naslov1"/>
        <w:ind w:firstLine="720"/>
        <w:rPr>
          <w:rFonts w:ascii="Arial" w:hAnsi="Arial" w:cs="Arial"/>
          <w:b w:val="false"/>
          <w:szCs w:val="24"/>
        </w:rPr>
      </w:pPr>
      <w:r w:rsidRPr="00ED4167">
        <w:rPr>
          <w:rFonts w:ascii="Arial" w:hAnsi="Arial" w:cs="Arial"/>
          <w:b w:val="false"/>
          <w:szCs w:val="24"/>
        </w:rPr>
        <w:t>Utvrđuje se da je rješenje</w:t>
      </w:r>
      <w:r w:rsidRPr="00ED4167" w:rsidR="000E6C28">
        <w:rPr>
          <w:rFonts w:ascii="Arial" w:hAnsi="Arial" w:cs="Arial"/>
          <w:b w:val="false"/>
          <w:szCs w:val="24"/>
        </w:rPr>
        <w:t xml:space="preserve">m </w:t>
      </w:r>
      <w:r w:rsidRPr="00ED4167">
        <w:rPr>
          <w:rFonts w:ascii="Arial" w:hAnsi="Arial" w:cs="Arial"/>
          <w:b w:val="false"/>
          <w:szCs w:val="24"/>
        </w:rPr>
        <w:t xml:space="preserve">od </w:t>
      </w:r>
      <w:r w:rsidRPr="00ED4167" w:rsidR="006E4D0A">
        <w:rPr>
          <w:rFonts w:ascii="Arial" w:hAnsi="Arial" w:cs="Arial"/>
          <w:b w:val="false"/>
          <w:szCs w:val="24"/>
        </w:rPr>
        <w:t>24</w:t>
      </w:r>
      <w:r w:rsidRPr="00ED4167" w:rsidR="001E12B0">
        <w:rPr>
          <w:rFonts w:ascii="Arial" w:hAnsi="Arial" w:cs="Arial"/>
          <w:b w:val="false"/>
          <w:szCs w:val="24"/>
        </w:rPr>
        <w:t>. veljače</w:t>
      </w:r>
      <w:r w:rsidRPr="00ED4167" w:rsidR="008C4102">
        <w:rPr>
          <w:rFonts w:ascii="Arial" w:hAnsi="Arial" w:cs="Arial"/>
          <w:b w:val="false"/>
          <w:szCs w:val="24"/>
        </w:rPr>
        <w:t xml:space="preserve"> </w:t>
      </w:r>
      <w:r w:rsidRPr="00ED4167" w:rsidR="00416CC8">
        <w:rPr>
          <w:rFonts w:ascii="Arial" w:hAnsi="Arial" w:cs="Arial"/>
          <w:b w:val="false"/>
          <w:szCs w:val="24"/>
        </w:rPr>
        <w:t>2022</w:t>
      </w:r>
      <w:r w:rsidRPr="00ED4167" w:rsidR="005F39CB">
        <w:rPr>
          <w:rFonts w:ascii="Arial" w:hAnsi="Arial" w:cs="Arial"/>
          <w:b w:val="false"/>
          <w:szCs w:val="24"/>
        </w:rPr>
        <w:t>.</w:t>
      </w:r>
      <w:r w:rsidRPr="00ED4167" w:rsidR="00F8036C">
        <w:rPr>
          <w:rFonts w:ascii="Arial" w:hAnsi="Arial" w:cs="Arial"/>
          <w:b w:val="false"/>
          <w:szCs w:val="24"/>
        </w:rPr>
        <w:t>,</w:t>
      </w:r>
      <w:r w:rsidRPr="00ED4167">
        <w:rPr>
          <w:rFonts w:ascii="Arial" w:hAnsi="Arial" w:cs="Arial"/>
          <w:b w:val="false"/>
          <w:szCs w:val="24"/>
        </w:rPr>
        <w:t xml:space="preserve"> </w:t>
      </w:r>
      <w:r w:rsidRPr="00ED4167" w:rsidR="00C13685">
        <w:rPr>
          <w:rFonts w:ascii="Arial" w:hAnsi="Arial" w:cs="Arial"/>
          <w:b w:val="false"/>
          <w:szCs w:val="24"/>
        </w:rPr>
        <w:t xml:space="preserve">pod gornjim brojem, </w:t>
      </w:r>
    </w:p>
    <w:p w:rsidRPr="00ED4167" w:rsidR="00E55416" w:rsidP="000E49E5" w:rsidRDefault="00C13685">
      <w:pPr>
        <w:pStyle w:val="Naslov1"/>
        <w:rPr>
          <w:rFonts w:ascii="Arial" w:hAnsi="Arial" w:cs="Arial"/>
          <w:b w:val="false"/>
          <w:szCs w:val="24"/>
        </w:rPr>
      </w:pPr>
      <w:r w:rsidRPr="00ED4167">
        <w:rPr>
          <w:rFonts w:ascii="Arial" w:hAnsi="Arial" w:cs="Arial"/>
          <w:b w:val="false"/>
          <w:szCs w:val="24"/>
        </w:rPr>
        <w:t>otvoren</w:t>
      </w:r>
      <w:r w:rsidRPr="00ED4167" w:rsidR="00416CC8">
        <w:rPr>
          <w:rFonts w:ascii="Arial" w:hAnsi="Arial" w:cs="Arial"/>
          <w:b w:val="false"/>
          <w:szCs w:val="24"/>
        </w:rPr>
        <w:t xml:space="preserve"> stečajni postupak</w:t>
      </w:r>
      <w:r w:rsidRPr="00ED4167" w:rsidR="00422496">
        <w:rPr>
          <w:rFonts w:ascii="Arial" w:hAnsi="Arial" w:cs="Arial"/>
          <w:b w:val="false"/>
          <w:szCs w:val="24"/>
        </w:rPr>
        <w:t xml:space="preserve">, </w:t>
      </w:r>
      <w:r w:rsidRPr="00ED4167" w:rsidR="00416CC8">
        <w:rPr>
          <w:rFonts w:ascii="Arial" w:hAnsi="Arial" w:cs="Arial"/>
          <w:b w:val="false"/>
          <w:szCs w:val="24"/>
        </w:rPr>
        <w:t>te su</w:t>
      </w:r>
      <w:r w:rsidRPr="00ED4167" w:rsidR="00422496">
        <w:rPr>
          <w:rFonts w:ascii="Arial" w:hAnsi="Arial" w:cs="Arial"/>
          <w:b w:val="false"/>
          <w:szCs w:val="24"/>
        </w:rPr>
        <w:t xml:space="preserve"> pozvani vjerovnici na podnošenje prijava tražbine, </w:t>
      </w:r>
      <w:r w:rsidRPr="00ED4167" w:rsidR="00416CC8">
        <w:rPr>
          <w:rFonts w:ascii="Arial" w:hAnsi="Arial" w:cs="Arial"/>
          <w:b w:val="false"/>
          <w:szCs w:val="24"/>
        </w:rPr>
        <w:t>koje</w:t>
      </w:r>
      <w:r w:rsidRPr="00ED4167" w:rsidR="00E42E6C">
        <w:rPr>
          <w:rFonts w:ascii="Arial" w:hAnsi="Arial" w:cs="Arial"/>
          <w:b w:val="false"/>
          <w:szCs w:val="24"/>
        </w:rPr>
        <w:t xml:space="preserve"> rješenje </w:t>
      </w:r>
      <w:r w:rsidRPr="00ED4167" w:rsidR="00422496">
        <w:rPr>
          <w:rFonts w:ascii="Arial" w:hAnsi="Arial" w:cs="Arial"/>
          <w:b w:val="false"/>
          <w:szCs w:val="24"/>
        </w:rPr>
        <w:t xml:space="preserve">je </w:t>
      </w:r>
      <w:r w:rsidRPr="00ED4167" w:rsidR="0038417C">
        <w:rPr>
          <w:rFonts w:ascii="Arial" w:hAnsi="Arial" w:cs="Arial"/>
          <w:b w:val="false"/>
          <w:szCs w:val="24"/>
        </w:rPr>
        <w:t xml:space="preserve">objavljeno na mrežnoj stranici e-oglasna ploča Trgovačkog suda u Zagrebu </w:t>
      </w:r>
      <w:r w:rsidRPr="00ED4167" w:rsidR="006012DE">
        <w:rPr>
          <w:rFonts w:ascii="Arial" w:hAnsi="Arial" w:cs="Arial"/>
          <w:b w:val="false"/>
          <w:szCs w:val="24"/>
        </w:rPr>
        <w:t xml:space="preserve">dana </w:t>
      </w:r>
      <w:r w:rsidRPr="00ED4167" w:rsidR="006E4D0A">
        <w:rPr>
          <w:rFonts w:ascii="Arial" w:hAnsi="Arial" w:cs="Arial"/>
          <w:b w:val="false"/>
          <w:szCs w:val="24"/>
        </w:rPr>
        <w:t>24</w:t>
      </w:r>
      <w:r w:rsidRPr="00ED4167">
        <w:rPr>
          <w:rFonts w:ascii="Arial" w:hAnsi="Arial" w:cs="Arial"/>
          <w:b w:val="false"/>
          <w:szCs w:val="24"/>
        </w:rPr>
        <w:t>. veljače</w:t>
      </w:r>
      <w:r w:rsidRPr="00ED4167" w:rsidR="00422496">
        <w:rPr>
          <w:rFonts w:ascii="Arial" w:hAnsi="Arial" w:cs="Arial"/>
          <w:b w:val="false"/>
          <w:szCs w:val="24"/>
        </w:rPr>
        <w:t xml:space="preserve"> 2022</w:t>
      </w:r>
      <w:r w:rsidRPr="00ED4167" w:rsidR="0038417C">
        <w:rPr>
          <w:rFonts w:ascii="Arial" w:hAnsi="Arial" w:cs="Arial"/>
          <w:b w:val="false"/>
          <w:szCs w:val="24"/>
        </w:rPr>
        <w:t>.</w:t>
      </w:r>
    </w:p>
    <w:p w:rsidRPr="00ED4167" w:rsidR="00A50713" w:rsidP="001C716F" w:rsidRDefault="00E55416">
      <w:pPr>
        <w:ind w:firstLine="360"/>
        <w:jc w:val="both"/>
        <w:rPr>
          <w:rFonts w:ascii="Arial" w:hAnsi="Arial" w:cs="Arial"/>
          <w:sz w:val="24"/>
          <w:szCs w:val="24"/>
        </w:rPr>
      </w:pPr>
      <w:r w:rsidRPr="00ED4167">
        <w:rPr>
          <w:rFonts w:ascii="Arial" w:hAnsi="Arial" w:cs="Arial"/>
          <w:sz w:val="24"/>
          <w:szCs w:val="24"/>
        </w:rPr>
        <w:tab/>
      </w:r>
      <w:r w:rsidRPr="00ED4167"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ED4167" w:rsidR="008F4D4B">
        <w:rPr>
          <w:rFonts w:ascii="Arial" w:hAnsi="Arial" w:cs="Arial"/>
          <w:sz w:val="24"/>
          <w:szCs w:val="24"/>
        </w:rPr>
        <w:t>(</w:t>
      </w:r>
      <w:r w:rsidRPr="00ED4167" w:rsidR="00A50713">
        <w:rPr>
          <w:rFonts w:ascii="Arial" w:hAnsi="Arial" w:cs="Arial"/>
          <w:sz w:val="24"/>
          <w:szCs w:val="24"/>
        </w:rPr>
        <w:t>NN 71/15</w:t>
      </w:r>
      <w:r w:rsidRPr="00ED4167" w:rsidR="00C874A9">
        <w:rPr>
          <w:rFonts w:ascii="Arial" w:hAnsi="Arial" w:cs="Arial"/>
          <w:sz w:val="24"/>
          <w:szCs w:val="24"/>
        </w:rPr>
        <w:t>, 104/17</w:t>
      </w:r>
      <w:r w:rsidR="009C3B57">
        <w:rPr>
          <w:rFonts w:ascii="Arial" w:hAnsi="Arial" w:cs="Arial"/>
          <w:sz w:val="24"/>
          <w:szCs w:val="24"/>
        </w:rPr>
        <w:t>, 36/22</w:t>
      </w:r>
      <w:r w:rsidRPr="00ED4167" w:rsidR="00A50713">
        <w:rPr>
          <w:rFonts w:ascii="Arial" w:hAnsi="Arial" w:cs="Arial"/>
          <w:sz w:val="24"/>
          <w:szCs w:val="24"/>
        </w:rPr>
        <w:t xml:space="preserve">) bile objavljene na mrežnoj stranici e-oglasna ploča Trgovačkog suda u Zagrebu i nalazile su se na uvidu u sobi </w:t>
      </w:r>
      <w:r w:rsidRPr="00ED4167" w:rsidR="00281099">
        <w:rPr>
          <w:rFonts w:ascii="Arial" w:hAnsi="Arial" w:cs="Arial"/>
          <w:sz w:val="24"/>
          <w:szCs w:val="24"/>
        </w:rPr>
        <w:t>4</w:t>
      </w:r>
      <w:r w:rsidRPr="00ED4167" w:rsidR="00C874A9">
        <w:rPr>
          <w:rFonts w:ascii="Arial" w:hAnsi="Arial" w:cs="Arial"/>
          <w:sz w:val="24"/>
          <w:szCs w:val="24"/>
        </w:rPr>
        <w:t>4/I</w:t>
      </w:r>
      <w:r w:rsidRPr="00ED4167" w:rsidR="00281099">
        <w:rPr>
          <w:rFonts w:ascii="Arial" w:hAnsi="Arial" w:cs="Arial"/>
          <w:sz w:val="24"/>
          <w:szCs w:val="24"/>
        </w:rPr>
        <w:t>I</w:t>
      </w:r>
      <w:r w:rsidRPr="00ED4167" w:rsidR="00C874A9">
        <w:rPr>
          <w:rFonts w:ascii="Arial" w:hAnsi="Arial" w:cs="Arial"/>
          <w:bCs/>
          <w:sz w:val="24"/>
          <w:szCs w:val="24"/>
        </w:rPr>
        <w:t xml:space="preserve"> (</w:t>
      </w:r>
      <w:r w:rsidRPr="00ED4167" w:rsidR="00281099">
        <w:rPr>
          <w:rFonts w:ascii="Arial" w:hAnsi="Arial" w:cs="Arial"/>
          <w:bCs/>
          <w:sz w:val="24"/>
          <w:szCs w:val="24"/>
        </w:rPr>
        <w:t>DZ</w:t>
      </w:r>
      <w:r w:rsidRPr="00ED4167" w:rsidR="00A50713">
        <w:rPr>
          <w:rFonts w:ascii="Arial" w:hAnsi="Arial" w:cs="Arial"/>
          <w:bCs/>
          <w:sz w:val="24"/>
          <w:szCs w:val="24"/>
        </w:rPr>
        <w:t xml:space="preserve">) </w:t>
      </w:r>
      <w:r w:rsidRPr="00ED4167" w:rsidR="00A50713">
        <w:rPr>
          <w:rFonts w:ascii="Arial" w:hAnsi="Arial" w:cs="Arial"/>
          <w:sz w:val="24"/>
          <w:szCs w:val="24"/>
        </w:rPr>
        <w:t xml:space="preserve">u Trgovačkom sudu u Zagrebu.    </w:t>
      </w:r>
    </w:p>
    <w:p w:rsidRPr="00ED4167" w:rsidR="00E42E6C" w:rsidP="007648D9" w:rsidRDefault="00A50713">
      <w:pPr>
        <w:ind w:firstLine="720"/>
        <w:jc w:val="both"/>
        <w:rPr>
          <w:rFonts w:ascii="Arial" w:hAnsi="Arial" w:cs="Arial"/>
          <w:sz w:val="24"/>
          <w:szCs w:val="24"/>
        </w:rPr>
      </w:pPr>
      <w:r w:rsidRPr="00ED4167">
        <w:rPr>
          <w:rFonts w:ascii="Arial" w:hAnsi="Arial" w:cs="Arial"/>
          <w:sz w:val="24"/>
          <w:szCs w:val="24"/>
        </w:rPr>
        <w:t xml:space="preserve">Uz tablice su bile izložene i prijave svih vjerovnika koje su stigle u roku objave koji je određen rješenjem </w:t>
      </w:r>
      <w:r w:rsidRPr="00ED4167" w:rsidR="00D31E6F">
        <w:rPr>
          <w:rFonts w:ascii="Arial" w:hAnsi="Arial" w:cs="Arial"/>
          <w:sz w:val="24"/>
          <w:szCs w:val="24"/>
        </w:rPr>
        <w:t xml:space="preserve">od </w:t>
      </w:r>
      <w:r w:rsidRPr="00ED4167" w:rsidR="006E4D0A">
        <w:rPr>
          <w:rFonts w:ascii="Arial" w:hAnsi="Arial" w:cs="Arial"/>
          <w:sz w:val="24"/>
          <w:szCs w:val="24"/>
        </w:rPr>
        <w:t>24</w:t>
      </w:r>
      <w:r w:rsidRPr="00ED4167" w:rsidR="00C13685">
        <w:rPr>
          <w:rFonts w:ascii="Arial" w:hAnsi="Arial" w:cs="Arial"/>
          <w:sz w:val="24"/>
          <w:szCs w:val="24"/>
        </w:rPr>
        <w:t>. veljače</w:t>
      </w:r>
      <w:r w:rsidRPr="00ED4167" w:rsidR="00D31E6F">
        <w:rPr>
          <w:rFonts w:ascii="Arial" w:hAnsi="Arial" w:cs="Arial"/>
          <w:sz w:val="24"/>
          <w:szCs w:val="24"/>
        </w:rPr>
        <w:t xml:space="preserve"> 2022.</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Rješenje o utvrđenim i osporenim tražbinama objavit će se na mrežnoj stranici e-oglasna ploča sudova (čl. 265.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 xml:space="preserve">Poziva se stečajni upravitelj određeno očitovati osporava li ili priznaje svaku prijavljenu tražbinu (čl. 260. st. 2. SZ).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Prelazi se na ispitivanje svake pojedine tražbine.</w:t>
      </w:r>
    </w:p>
    <w:p w:rsidRPr="00ED4167" w:rsidR="000D1A95" w:rsidP="001C716F" w:rsidRDefault="000D1A95">
      <w:pPr>
        <w:ind w:firstLine="360"/>
        <w:jc w:val="both"/>
        <w:rPr>
          <w:rFonts w:ascii="Arial" w:hAnsi="Arial" w:cs="Arial"/>
          <w:sz w:val="24"/>
          <w:szCs w:val="24"/>
        </w:rPr>
      </w:pP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izjavljuje da u ovom steča</w:t>
      </w:r>
      <w:r w:rsidRPr="00ED4167" w:rsidR="00E90AD3">
        <w:rPr>
          <w:rFonts w:ascii="Arial" w:hAnsi="Arial" w:cs="Arial"/>
          <w:sz w:val="24"/>
          <w:szCs w:val="24"/>
        </w:rPr>
        <w:t>jnom postupku ima vjerovnika</w:t>
      </w:r>
      <w:r w:rsidRPr="00ED4167" w:rsidR="005C1481">
        <w:rPr>
          <w:rFonts w:ascii="Arial" w:hAnsi="Arial" w:cs="Arial"/>
          <w:sz w:val="24"/>
          <w:szCs w:val="24"/>
        </w:rPr>
        <w:t xml:space="preserve"> I i </w:t>
      </w:r>
      <w:r w:rsidRPr="00ED4167" w:rsidR="0055348F">
        <w:rPr>
          <w:rFonts w:ascii="Arial" w:hAnsi="Arial" w:cs="Arial"/>
          <w:sz w:val="24"/>
          <w:szCs w:val="24"/>
        </w:rPr>
        <w:t xml:space="preserve"> </w:t>
      </w:r>
      <w:r w:rsidRPr="00ED4167" w:rsidR="00761368">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 </w:t>
      </w:r>
    </w:p>
    <w:p w:rsidRPr="00ED4167" w:rsidR="00A50713" w:rsidP="007648D9" w:rsidRDefault="00A50713">
      <w:pPr>
        <w:ind w:firstLine="720"/>
        <w:jc w:val="both"/>
        <w:rPr>
          <w:rFonts w:ascii="Arial" w:hAnsi="Arial" w:cs="Arial"/>
          <w:sz w:val="24"/>
          <w:szCs w:val="24"/>
        </w:rPr>
      </w:pPr>
      <w:r w:rsidRPr="00ED4167">
        <w:rPr>
          <w:rFonts w:ascii="Arial" w:hAnsi="Arial" w:cs="Arial"/>
          <w:sz w:val="24"/>
          <w:szCs w:val="24"/>
        </w:rPr>
        <w:t>Stečajni upravitelj čita pr</w:t>
      </w:r>
      <w:r w:rsidRPr="00ED4167" w:rsidR="00E90AD3">
        <w:rPr>
          <w:rFonts w:ascii="Arial" w:hAnsi="Arial" w:cs="Arial"/>
          <w:sz w:val="24"/>
          <w:szCs w:val="24"/>
        </w:rPr>
        <w:t>ijavljene tražbine vjerovnika</w:t>
      </w:r>
      <w:r w:rsidRPr="00ED4167" w:rsidR="001F173B">
        <w:rPr>
          <w:rFonts w:ascii="Arial" w:hAnsi="Arial" w:cs="Arial"/>
          <w:sz w:val="24"/>
          <w:szCs w:val="24"/>
        </w:rPr>
        <w:t xml:space="preserve"> </w:t>
      </w:r>
      <w:r w:rsidRPr="00ED4167" w:rsidR="0029212D">
        <w:rPr>
          <w:rFonts w:ascii="Arial" w:hAnsi="Arial" w:cs="Arial"/>
          <w:sz w:val="24"/>
          <w:szCs w:val="24"/>
        </w:rPr>
        <w:t xml:space="preserve"> </w:t>
      </w:r>
      <w:r w:rsidRPr="00ED4167" w:rsidR="005C1481">
        <w:rPr>
          <w:rFonts w:ascii="Arial" w:hAnsi="Arial" w:cs="Arial"/>
          <w:sz w:val="24"/>
          <w:szCs w:val="24"/>
        </w:rPr>
        <w:t xml:space="preserve">I i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w:t>
      </w:r>
    </w:p>
    <w:p w:rsidRPr="00ED4167" w:rsidR="005E4872" w:rsidP="007648D9" w:rsidRDefault="00A50713">
      <w:pPr>
        <w:ind w:firstLine="720"/>
        <w:jc w:val="both"/>
        <w:rPr>
          <w:rFonts w:ascii="Arial" w:hAnsi="Arial" w:cs="Arial"/>
          <w:sz w:val="24"/>
          <w:szCs w:val="24"/>
        </w:rPr>
      </w:pPr>
      <w:r w:rsidRPr="00ED4167">
        <w:rPr>
          <w:rFonts w:ascii="Arial" w:hAnsi="Arial" w:cs="Arial"/>
          <w:sz w:val="24"/>
          <w:szCs w:val="24"/>
        </w:rPr>
        <w:t>Stečajni upravitelj priznaje sljedeće pr</w:t>
      </w:r>
      <w:r w:rsidRPr="00ED4167" w:rsidR="00E90AD3">
        <w:rPr>
          <w:rFonts w:ascii="Arial" w:hAnsi="Arial" w:cs="Arial"/>
          <w:sz w:val="24"/>
          <w:szCs w:val="24"/>
        </w:rPr>
        <w:t>ijavljene tražbine vjerovnika</w:t>
      </w:r>
      <w:r w:rsidRPr="00ED4167" w:rsidR="0055348F">
        <w:rPr>
          <w:rFonts w:ascii="Arial" w:hAnsi="Arial" w:cs="Arial"/>
          <w:sz w:val="24"/>
          <w:szCs w:val="24"/>
        </w:rPr>
        <w:t xml:space="preserve"> </w:t>
      </w:r>
      <w:r w:rsidRPr="00ED4167" w:rsidR="005C1481">
        <w:rPr>
          <w:rFonts w:ascii="Arial" w:hAnsi="Arial" w:cs="Arial"/>
          <w:sz w:val="24"/>
          <w:szCs w:val="24"/>
        </w:rPr>
        <w:t xml:space="preserve">I i </w:t>
      </w:r>
      <w:r w:rsidRPr="00ED4167" w:rsidR="00E90AD3">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w:t>
      </w:r>
      <w:r w:rsidRPr="00ED4167" w:rsidR="00CC077C">
        <w:rPr>
          <w:rFonts w:ascii="Arial" w:hAnsi="Arial" w:cs="Arial"/>
          <w:sz w:val="24"/>
          <w:szCs w:val="24"/>
        </w:rPr>
        <w:t>ispla</w:t>
      </w:r>
      <w:r w:rsidR="00E6191E">
        <w:rPr>
          <w:rFonts w:ascii="Arial" w:hAnsi="Arial" w:cs="Arial"/>
          <w:sz w:val="24"/>
          <w:szCs w:val="24"/>
        </w:rPr>
        <w:t>tnog reda upisane u tablicama, a</w:t>
      </w:r>
      <w:r w:rsidRPr="00ED4167" w:rsidR="00CC077C">
        <w:rPr>
          <w:rFonts w:ascii="Arial" w:hAnsi="Arial" w:cs="Arial"/>
          <w:sz w:val="24"/>
          <w:szCs w:val="24"/>
        </w:rPr>
        <w:t xml:space="preserve"> koje su objavljene na e-oglasnoj </w:t>
      </w:r>
      <w:r w:rsidR="00E6191E">
        <w:rPr>
          <w:rFonts w:ascii="Arial" w:hAnsi="Arial" w:cs="Arial"/>
          <w:sz w:val="24"/>
          <w:szCs w:val="24"/>
        </w:rPr>
        <w:t xml:space="preserve">ploči suda dana 4. srpnja 2022., te su sastavni dio zapisnika. </w:t>
      </w:r>
    </w:p>
    <w:p w:rsidRPr="00ED4167" w:rsidR="0098164F" w:rsidP="00F3444F" w:rsidRDefault="0098164F">
      <w:pPr>
        <w:overflowPunct/>
        <w:autoSpaceDE/>
        <w:autoSpaceDN/>
        <w:adjustRightInd/>
        <w:textAlignment w:val="auto"/>
        <w:rPr>
          <w:rFonts w:ascii="Arial" w:hAnsi="Arial" w:cs="Arial"/>
          <w:sz w:val="24"/>
          <w:szCs w:val="24"/>
        </w:rPr>
      </w:pPr>
    </w:p>
    <w:p w:rsidRPr="00ED4167" w:rsidR="000857AF" w:rsidP="001C716F" w:rsidRDefault="000857AF">
      <w:pPr>
        <w:ind w:firstLine="720"/>
        <w:jc w:val="both"/>
        <w:rPr>
          <w:rFonts w:ascii="Arial" w:hAnsi="Arial" w:cs="Arial"/>
          <w:sz w:val="24"/>
          <w:szCs w:val="24"/>
        </w:rPr>
      </w:pPr>
      <w:r w:rsidRPr="00ED4167">
        <w:rPr>
          <w:rFonts w:ascii="Arial" w:hAnsi="Arial" w:cs="Arial"/>
          <w:sz w:val="24"/>
          <w:szCs w:val="24"/>
        </w:rPr>
        <w:t>S obzirom da su ispitane sve prijavljene tražbine, sud izjavljuje da će rješenje o tome u kojem iznosu i u ko</w:t>
      </w:r>
      <w:r w:rsidRPr="00ED4167" w:rsidR="00A51DA6">
        <w:rPr>
          <w:rFonts w:ascii="Arial" w:hAnsi="Arial" w:cs="Arial"/>
          <w:sz w:val="24"/>
          <w:szCs w:val="24"/>
        </w:rPr>
        <w:t xml:space="preserve">jem isplatnom redu su utvrđene </w:t>
      </w:r>
      <w:r w:rsidRPr="00ED4167">
        <w:rPr>
          <w:rFonts w:ascii="Arial" w:hAnsi="Arial" w:cs="Arial"/>
          <w:sz w:val="24"/>
          <w:szCs w:val="24"/>
        </w:rPr>
        <w:t>biti objavljeno na e-oglasnoj ploči suda.</w:t>
      </w:r>
    </w:p>
    <w:p w:rsidRPr="00ED4167" w:rsidR="000857AF" w:rsidP="001C716F" w:rsidRDefault="00E75613">
      <w:pPr>
        <w:ind w:firstLine="720"/>
        <w:jc w:val="both"/>
        <w:rPr>
          <w:rFonts w:ascii="Arial" w:hAnsi="Arial" w:cs="Arial"/>
          <w:bCs/>
          <w:sz w:val="24"/>
          <w:szCs w:val="24"/>
        </w:rPr>
      </w:pPr>
      <w:r w:rsidRPr="00ED4167">
        <w:rPr>
          <w:rFonts w:ascii="Arial" w:hAnsi="Arial" w:cs="Arial"/>
          <w:bCs/>
          <w:sz w:val="24"/>
          <w:szCs w:val="24"/>
        </w:rPr>
        <w:t>Sud</w:t>
      </w:r>
      <w:r w:rsidRPr="00ED4167" w:rsidR="000857AF">
        <w:rPr>
          <w:rFonts w:ascii="Arial" w:hAnsi="Arial" w:cs="Arial"/>
          <w:bCs/>
          <w:sz w:val="24"/>
          <w:szCs w:val="24"/>
        </w:rPr>
        <w:t xml:space="preserve"> objavljuje da se u tablici navedene tražbine stečajnih vjerovnika smatraju utvrđenim  i razvrstavaju u</w:t>
      </w:r>
      <w:r w:rsidRPr="00ED4167" w:rsidR="002742D9">
        <w:rPr>
          <w:rFonts w:ascii="Arial" w:hAnsi="Arial" w:cs="Arial"/>
          <w:bCs/>
          <w:sz w:val="24"/>
          <w:szCs w:val="24"/>
        </w:rPr>
        <w:t xml:space="preserve"> </w:t>
      </w:r>
      <w:r w:rsidRPr="00ED4167" w:rsidR="00E84D5F">
        <w:rPr>
          <w:rFonts w:ascii="Arial" w:hAnsi="Arial" w:cs="Arial"/>
          <w:bCs/>
          <w:sz w:val="24"/>
          <w:szCs w:val="24"/>
        </w:rPr>
        <w:t xml:space="preserve"> </w:t>
      </w:r>
      <w:r w:rsidRPr="00ED4167" w:rsidR="0035768A">
        <w:rPr>
          <w:rFonts w:ascii="Arial" w:hAnsi="Arial" w:cs="Arial"/>
          <w:bCs/>
          <w:sz w:val="24"/>
          <w:szCs w:val="24"/>
        </w:rPr>
        <w:t xml:space="preserve"> </w:t>
      </w:r>
      <w:r w:rsidRPr="00ED4167" w:rsidR="00CC077C">
        <w:rPr>
          <w:rFonts w:ascii="Arial" w:hAnsi="Arial" w:cs="Arial"/>
          <w:bCs/>
          <w:sz w:val="24"/>
          <w:szCs w:val="24"/>
        </w:rPr>
        <w:t xml:space="preserve">I i </w:t>
      </w:r>
      <w:r w:rsidRPr="00ED4167" w:rsidR="000857AF">
        <w:rPr>
          <w:rFonts w:ascii="Arial" w:hAnsi="Arial" w:cs="Arial"/>
          <w:bCs/>
          <w:sz w:val="24"/>
          <w:szCs w:val="24"/>
        </w:rPr>
        <w:t xml:space="preserve"> II</w:t>
      </w:r>
      <w:r w:rsidRPr="00ED4167" w:rsidR="00867982">
        <w:rPr>
          <w:rFonts w:ascii="Arial" w:hAnsi="Arial" w:cs="Arial"/>
          <w:bCs/>
          <w:sz w:val="24"/>
          <w:szCs w:val="24"/>
        </w:rPr>
        <w:t>.</w:t>
      </w:r>
      <w:r w:rsidRPr="00ED4167" w:rsidR="000857AF">
        <w:rPr>
          <w:rFonts w:ascii="Arial" w:hAnsi="Arial" w:cs="Arial"/>
          <w:bCs/>
          <w:sz w:val="24"/>
          <w:szCs w:val="24"/>
        </w:rPr>
        <w:t xml:space="preserve"> viši isplatni red.</w:t>
      </w:r>
    </w:p>
    <w:p w:rsidRPr="00ED4167" w:rsidR="00BF2334" w:rsidP="000B3A4F" w:rsidRDefault="00BF2334">
      <w:pPr>
        <w:jc w:val="both"/>
        <w:rPr>
          <w:rFonts w:ascii="Arial" w:hAnsi="Arial" w:cs="Arial"/>
          <w:bCs/>
          <w:sz w:val="24"/>
          <w:szCs w:val="24"/>
        </w:rPr>
      </w:pPr>
    </w:p>
    <w:p w:rsidRPr="00ED4167" w:rsidR="00F513AE" w:rsidP="00F3444F" w:rsidRDefault="000857AF">
      <w:pPr>
        <w:numPr>
          <w:ilvl w:val="12"/>
          <w:numId w:val="0"/>
        </w:numPr>
        <w:ind w:firstLine="720"/>
        <w:jc w:val="both"/>
        <w:rPr>
          <w:rFonts w:ascii="Arial" w:hAnsi="Arial" w:cs="Arial"/>
          <w:bCs/>
          <w:sz w:val="24"/>
          <w:szCs w:val="24"/>
        </w:rPr>
      </w:pPr>
      <w:r w:rsidRPr="00ED4167">
        <w:rPr>
          <w:rFonts w:ascii="Arial" w:hAnsi="Arial" w:cs="Arial"/>
          <w:bCs/>
          <w:sz w:val="24"/>
          <w:szCs w:val="24"/>
        </w:rPr>
        <w:t xml:space="preserve">Stečajni upravitelj ističe kako </w:t>
      </w:r>
      <w:r w:rsidRPr="00ED4167" w:rsidR="00F3444F">
        <w:rPr>
          <w:rFonts w:ascii="Arial" w:hAnsi="Arial" w:cs="Arial"/>
          <w:bCs/>
          <w:sz w:val="24"/>
          <w:szCs w:val="24"/>
        </w:rPr>
        <w:t>nema razlučnih prava.</w:t>
      </w:r>
    </w:p>
    <w:p w:rsidRPr="00ED4167" w:rsidR="000857AF" w:rsidP="000857AF" w:rsidRDefault="000857AF">
      <w:pPr>
        <w:ind w:firstLine="720"/>
        <w:jc w:val="both"/>
        <w:rPr>
          <w:rFonts w:ascii="Arial" w:hAnsi="Arial" w:cs="Arial"/>
          <w:bCs/>
          <w:sz w:val="24"/>
          <w:szCs w:val="24"/>
        </w:rPr>
      </w:pPr>
      <w:r w:rsidRPr="00ED4167">
        <w:rPr>
          <w:rFonts w:ascii="Arial" w:hAnsi="Arial" w:cs="Arial"/>
          <w:bCs/>
          <w:sz w:val="24"/>
          <w:szCs w:val="24"/>
        </w:rPr>
        <w:t>Ste</w:t>
      </w:r>
      <w:r w:rsidRPr="00ED4167" w:rsidR="00FA4A4B">
        <w:rPr>
          <w:rFonts w:ascii="Arial" w:hAnsi="Arial" w:cs="Arial"/>
          <w:bCs/>
          <w:sz w:val="24"/>
          <w:szCs w:val="24"/>
        </w:rPr>
        <w:t xml:space="preserve">čajni upravitelj </w:t>
      </w:r>
      <w:r w:rsidRPr="00ED4167" w:rsidR="00737A38">
        <w:rPr>
          <w:rFonts w:ascii="Arial" w:hAnsi="Arial" w:cs="Arial"/>
          <w:bCs/>
          <w:sz w:val="24"/>
          <w:szCs w:val="24"/>
        </w:rPr>
        <w:t xml:space="preserve">ističe kako </w:t>
      </w:r>
      <w:r w:rsidRPr="00ED4167" w:rsidR="00FA4A4B">
        <w:rPr>
          <w:rFonts w:ascii="Arial" w:hAnsi="Arial" w:cs="Arial"/>
          <w:bCs/>
          <w:sz w:val="24"/>
          <w:szCs w:val="24"/>
        </w:rPr>
        <w:t>nema</w:t>
      </w:r>
      <w:r w:rsidRPr="00ED4167" w:rsidR="00737A38">
        <w:rPr>
          <w:rFonts w:ascii="Arial" w:hAnsi="Arial" w:cs="Arial"/>
          <w:bCs/>
          <w:sz w:val="24"/>
          <w:szCs w:val="24"/>
        </w:rPr>
        <w:t xml:space="preserve"> izlučnih prava</w:t>
      </w:r>
      <w:r w:rsidRPr="00ED4167" w:rsidR="00FA4A4B">
        <w:rPr>
          <w:rFonts w:ascii="Arial" w:hAnsi="Arial" w:cs="Arial"/>
          <w:bCs/>
          <w:sz w:val="24"/>
          <w:szCs w:val="24"/>
        </w:rPr>
        <w:t>.</w:t>
      </w:r>
    </w:p>
    <w:p w:rsidRPr="00ED4167" w:rsidR="00EF29F3" w:rsidP="00F95C6D" w:rsidRDefault="00EF29F3">
      <w:pPr>
        <w:rPr>
          <w:rFonts w:ascii="Arial" w:hAnsi="Arial" w:cs="Arial"/>
          <w:bCs/>
          <w:sz w:val="24"/>
          <w:szCs w:val="24"/>
        </w:rPr>
      </w:pPr>
    </w:p>
    <w:p w:rsidRPr="00ED4167" w:rsidR="00853FF6" w:rsidP="00C6522F" w:rsidRDefault="004A38B4">
      <w:pPr>
        <w:jc w:val="center"/>
        <w:rPr>
          <w:rFonts w:ascii="Arial" w:hAnsi="Arial" w:cs="Arial"/>
          <w:bCs/>
          <w:sz w:val="24"/>
          <w:szCs w:val="24"/>
        </w:rPr>
      </w:pPr>
      <w:r w:rsidRPr="00ED4167">
        <w:rPr>
          <w:rFonts w:ascii="Arial" w:hAnsi="Arial" w:cs="Arial"/>
          <w:bCs/>
          <w:sz w:val="24"/>
          <w:szCs w:val="24"/>
        </w:rPr>
        <w:t>D</w:t>
      </w:r>
      <w:r w:rsidRPr="00ED4167" w:rsidR="00853FF6">
        <w:rPr>
          <w:rFonts w:ascii="Arial" w:hAnsi="Arial" w:cs="Arial"/>
          <w:bCs/>
          <w:sz w:val="24"/>
          <w:szCs w:val="24"/>
        </w:rPr>
        <w:t>ovršeno u</w:t>
      </w:r>
      <w:r w:rsidR="0064793C">
        <w:rPr>
          <w:rFonts w:ascii="Arial" w:hAnsi="Arial" w:cs="Arial"/>
          <w:bCs/>
          <w:sz w:val="24"/>
          <w:szCs w:val="24"/>
        </w:rPr>
        <w:t xml:space="preserve"> 10,10</w:t>
      </w:r>
      <w:r w:rsidRPr="00ED4167" w:rsidR="00ED76E4">
        <w:rPr>
          <w:rFonts w:ascii="Arial" w:hAnsi="Arial" w:cs="Arial"/>
          <w:bCs/>
          <w:sz w:val="24"/>
          <w:szCs w:val="24"/>
        </w:rPr>
        <w:t xml:space="preserve"> </w:t>
      </w:r>
      <w:r w:rsidRPr="00ED4167" w:rsidR="00862E38">
        <w:rPr>
          <w:rFonts w:ascii="Arial" w:hAnsi="Arial" w:cs="Arial"/>
          <w:bCs/>
          <w:sz w:val="24"/>
          <w:szCs w:val="24"/>
        </w:rPr>
        <w:t>sati</w:t>
      </w:r>
    </w:p>
    <w:p w:rsidRPr="00ED4167" w:rsidR="00EC23C0" w:rsidP="00C62C16" w:rsidRDefault="00EC23C0">
      <w:pPr>
        <w:jc w:val="both"/>
        <w:rPr>
          <w:rFonts w:ascii="Arial" w:hAnsi="Arial" w:cs="Arial"/>
          <w:bCs/>
          <w:sz w:val="24"/>
          <w:szCs w:val="24"/>
        </w:rPr>
      </w:pPr>
    </w:p>
    <w:p w:rsidRPr="00ED4167" w:rsidR="004079E2" w:rsidP="004079E2" w:rsidRDefault="004079E2">
      <w:pPr>
        <w:numPr>
          <w:ilvl w:val="12"/>
          <w:numId w:val="0"/>
        </w:numPr>
        <w:jc w:val="both"/>
        <w:rPr>
          <w:rFonts w:ascii="Arial" w:hAnsi="Arial" w:cs="Arial"/>
          <w:bCs/>
          <w:sz w:val="24"/>
          <w:szCs w:val="24"/>
        </w:rPr>
      </w:pPr>
      <w:r w:rsidRPr="00ED4167">
        <w:rPr>
          <w:rFonts w:ascii="Arial" w:hAnsi="Arial" w:cs="Arial"/>
          <w:bCs/>
          <w:sz w:val="24"/>
          <w:szCs w:val="24"/>
        </w:rPr>
        <w:t>Na temelju odredbe čl. 130. st. 4. Stečajnog zakona, spajaju se ispitno i izvještajno ročište te se prelazi na:</w:t>
      </w:r>
    </w:p>
    <w:p w:rsidRPr="00ED4167" w:rsidR="004079E2" w:rsidP="004079E2" w:rsidRDefault="004079E2">
      <w:pPr>
        <w:numPr>
          <w:ilvl w:val="12"/>
          <w:numId w:val="0"/>
        </w:numPr>
        <w:jc w:val="both"/>
        <w:rPr>
          <w:rFonts w:ascii="Arial" w:hAnsi="Arial" w:cs="Arial"/>
          <w:bCs/>
          <w:sz w:val="24"/>
          <w:szCs w:val="24"/>
        </w:rPr>
      </w:pP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SKUPŠTINU VJEROVNIKA S</w:t>
      </w:r>
    </w:p>
    <w:p w:rsidRPr="00ED4167" w:rsidR="004079E2" w:rsidP="004079E2" w:rsidRDefault="004079E2">
      <w:pPr>
        <w:numPr>
          <w:ilvl w:val="12"/>
          <w:numId w:val="0"/>
        </w:numPr>
        <w:jc w:val="center"/>
        <w:rPr>
          <w:rFonts w:ascii="Arial" w:hAnsi="Arial" w:cs="Arial"/>
          <w:bCs/>
          <w:sz w:val="24"/>
          <w:szCs w:val="24"/>
        </w:rPr>
      </w:pPr>
      <w:r w:rsidRPr="00ED4167">
        <w:rPr>
          <w:rFonts w:ascii="Arial" w:hAnsi="Arial" w:cs="Arial"/>
          <w:bCs/>
          <w:sz w:val="24"/>
          <w:szCs w:val="24"/>
        </w:rPr>
        <w:t>IZVJEŠTAJNOG ROČIŠTA</w:t>
      </w:r>
    </w:p>
    <w:p w:rsidRPr="00ED4167" w:rsidR="004079E2" w:rsidP="004079E2" w:rsidRDefault="004079E2">
      <w:pPr>
        <w:numPr>
          <w:ilvl w:val="12"/>
          <w:numId w:val="0"/>
        </w:numPr>
        <w:jc w:val="both"/>
        <w:rPr>
          <w:rFonts w:ascii="Arial" w:hAnsi="Arial" w:cs="Arial"/>
          <w:bCs/>
          <w:sz w:val="24"/>
          <w:szCs w:val="24"/>
        </w:rPr>
      </w:pP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 xml:space="preserve">Utvrđuje se da su na izvještajnom ročištu nazočni vjerovnici koji su bili nazočni na ispitnom ročištu. </w:t>
      </w:r>
    </w:p>
    <w:p w:rsidRPr="00ED4167" w:rsidR="004079E2" w:rsidP="001C716F" w:rsidRDefault="004079E2">
      <w:pPr>
        <w:ind w:firstLine="720"/>
        <w:jc w:val="both"/>
        <w:rPr>
          <w:rFonts w:ascii="Arial" w:hAnsi="Arial" w:cs="Arial"/>
          <w:sz w:val="24"/>
          <w:szCs w:val="24"/>
        </w:rPr>
      </w:pPr>
      <w:r w:rsidRPr="00ED4167">
        <w:rPr>
          <w:rFonts w:ascii="Arial" w:hAnsi="Arial" w:cs="Arial"/>
          <w:sz w:val="24"/>
          <w:szCs w:val="24"/>
        </w:rPr>
        <w:t>Sudac otvara ročište i objavljuje da je predmet današnjeg izvještajnog ročišta (članak 227 SZ-a) donošenje odluka sukladno čl. 107. SZ-a.</w:t>
      </w:r>
    </w:p>
    <w:p w:rsidRPr="00ED4167" w:rsidR="004079E2" w:rsidP="004079E2" w:rsidRDefault="004079E2">
      <w:pPr>
        <w:jc w:val="both"/>
        <w:rPr>
          <w:rFonts w:ascii="Arial" w:hAnsi="Arial" w:cs="Arial"/>
          <w:sz w:val="24"/>
          <w:szCs w:val="24"/>
        </w:rPr>
      </w:pPr>
      <w:r w:rsidRPr="00ED4167">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ED4167" w:rsidR="00CC077C" w:rsidP="00CC077C" w:rsidRDefault="004079E2">
      <w:pPr>
        <w:rPr>
          <w:rFonts w:ascii="Arial" w:hAnsi="Arial" w:cs="Arial"/>
          <w:sz w:val="24"/>
          <w:szCs w:val="24"/>
        </w:rPr>
      </w:pPr>
      <w:r w:rsidRPr="00ED4167">
        <w:rPr>
          <w:rFonts w:ascii="Arial" w:hAnsi="Arial" w:cs="Arial"/>
          <w:bCs/>
          <w:sz w:val="24"/>
          <w:szCs w:val="24"/>
        </w:rPr>
        <w:t>Stečajni upravitelj usmeno izlaže kao u svom pisanom izvješću, koje je sastavni dio ovog stečajnog spisa.</w:t>
      </w:r>
      <w:r w:rsidRPr="00ED4167" w:rsidR="00455817">
        <w:rPr>
          <w:rFonts w:ascii="Arial" w:hAnsi="Arial" w:cs="Arial"/>
          <w:sz w:val="24"/>
          <w:szCs w:val="24"/>
        </w:rPr>
        <w:br/>
      </w:r>
      <w:r w:rsidRPr="00ED4167" w:rsidR="00CC077C">
        <w:rPr>
          <w:rFonts w:ascii="Arial" w:hAnsi="Arial" w:cs="Arial"/>
          <w:color w:val="000000"/>
          <w:sz w:val="24"/>
          <w:szCs w:val="24"/>
        </w:rPr>
        <w:br/>
      </w:r>
      <w:r w:rsidR="00ED4167">
        <w:rPr>
          <w:rFonts w:ascii="Arial" w:hAnsi="Arial" w:cs="Arial"/>
          <w:bCs/>
          <w:color w:val="000000"/>
          <w:sz w:val="24"/>
          <w:szCs w:val="24"/>
        </w:rPr>
        <w:t>I. OPĆ</w:t>
      </w:r>
      <w:r w:rsidRPr="00ED4167" w:rsidR="00CC077C">
        <w:rPr>
          <w:rFonts w:ascii="Arial" w:hAnsi="Arial" w:cs="Arial"/>
          <w:bCs/>
          <w:color w:val="000000"/>
          <w:sz w:val="24"/>
          <w:szCs w:val="24"/>
        </w:rPr>
        <w:t>I PODACI</w:t>
      </w:r>
      <w:r w:rsidRPr="00ED4167" w:rsidR="00CC077C">
        <w:rPr>
          <w:rFonts w:ascii="Arial" w:hAnsi="Arial" w:cs="Arial"/>
          <w:bCs/>
          <w:color w:val="000000"/>
          <w:sz w:val="24"/>
          <w:szCs w:val="24"/>
        </w:rPr>
        <w:br/>
      </w:r>
      <w:r w:rsidRPr="00ED4167" w:rsidR="00CC077C">
        <w:rPr>
          <w:rFonts w:ascii="Arial" w:hAnsi="Arial" w:cs="Arial"/>
          <w:color w:val="000000"/>
          <w:sz w:val="24"/>
          <w:szCs w:val="24"/>
        </w:rPr>
        <w:t>Dužnik je registriran kao društvo s ograničenom odgovornošdu kod Trgovačkog suda u Zagrebu</w:t>
      </w:r>
      <w:r w:rsidR="00ED4167">
        <w:rPr>
          <w:rFonts w:ascii="Arial" w:hAnsi="Arial" w:cs="Arial"/>
          <w:color w:val="000000"/>
          <w:sz w:val="24"/>
          <w:szCs w:val="24"/>
        </w:rPr>
        <w:t xml:space="preserve"> </w:t>
      </w:r>
      <w:r w:rsidRPr="00ED4167" w:rsidR="00CC077C">
        <w:rPr>
          <w:rFonts w:ascii="Arial" w:hAnsi="Arial" w:cs="Arial"/>
          <w:color w:val="000000"/>
          <w:sz w:val="24"/>
          <w:szCs w:val="24"/>
        </w:rPr>
        <w:t>temeljem Izjave o osnivanju jednostavnog d</w:t>
      </w:r>
      <w:r w:rsidR="00ED4167">
        <w:rPr>
          <w:rFonts w:ascii="Arial" w:hAnsi="Arial" w:cs="Arial"/>
          <w:color w:val="000000"/>
          <w:sz w:val="24"/>
          <w:szCs w:val="24"/>
        </w:rPr>
        <w:t>ruštva s ograničenom odgovornošć</w:t>
      </w:r>
      <w:r w:rsidRPr="00ED4167" w:rsidR="00CC077C">
        <w:rPr>
          <w:rFonts w:ascii="Arial" w:hAnsi="Arial" w:cs="Arial"/>
          <w:color w:val="000000"/>
          <w:sz w:val="24"/>
          <w:szCs w:val="24"/>
        </w:rPr>
        <w:t>u od</w:t>
      </w:r>
      <w:r w:rsidR="00ED4167">
        <w:rPr>
          <w:rFonts w:ascii="Arial" w:hAnsi="Arial" w:cs="Arial"/>
          <w:color w:val="000000"/>
          <w:sz w:val="24"/>
          <w:szCs w:val="24"/>
        </w:rPr>
        <w:t xml:space="preserve"> </w:t>
      </w:r>
      <w:r w:rsidRPr="00ED4167" w:rsidR="00CC077C">
        <w:rPr>
          <w:rFonts w:ascii="Arial" w:hAnsi="Arial" w:cs="Arial"/>
          <w:color w:val="000000"/>
          <w:sz w:val="24"/>
          <w:szCs w:val="24"/>
        </w:rPr>
        <w:t>25.02.2015.godine, odlukom člana društva od 17.06.2015.godine, izmijenjena je u cijelosti, te je</w:t>
      </w:r>
      <w:r w:rsidR="00ED4167">
        <w:rPr>
          <w:rFonts w:ascii="Arial" w:hAnsi="Arial" w:cs="Arial"/>
          <w:color w:val="000000"/>
          <w:sz w:val="24"/>
          <w:szCs w:val="24"/>
        </w:rPr>
        <w:t xml:space="preserve"> </w:t>
      </w:r>
      <w:r w:rsidRPr="00ED4167" w:rsidR="00CC077C">
        <w:rPr>
          <w:rFonts w:ascii="Arial" w:hAnsi="Arial" w:cs="Arial"/>
          <w:color w:val="000000"/>
          <w:sz w:val="24"/>
          <w:szCs w:val="24"/>
        </w:rPr>
        <w:t>usvojen novi tekst Izjave društva od 17.06.2015. godine, temeljni kapital 20.000,00 kn.</w:t>
      </w:r>
      <w:r w:rsidRPr="00ED4167" w:rsidR="00CC077C">
        <w:rPr>
          <w:rFonts w:ascii="Arial" w:hAnsi="Arial" w:cs="Arial"/>
          <w:color w:val="000000"/>
          <w:sz w:val="24"/>
          <w:szCs w:val="24"/>
        </w:rPr>
        <w:br/>
        <w:t>Uvidom u sudski registar Trgovačkog suda u Zagrebu je utvrđeno da je :</w:t>
      </w:r>
      <w:r w:rsidRPr="00ED4167" w:rsidR="00CC077C">
        <w:rPr>
          <w:rFonts w:ascii="Arial" w:hAnsi="Arial" w:cs="Arial"/>
          <w:color w:val="000000"/>
          <w:sz w:val="24"/>
          <w:szCs w:val="24"/>
        </w:rPr>
        <w:br/>
        <w:t>Osnivač društva:</w:t>
      </w:r>
      <w:r w:rsidRPr="00ED4167" w:rsidR="00CC077C">
        <w:rPr>
          <w:rFonts w:ascii="Arial" w:hAnsi="Arial" w:cs="Arial"/>
          <w:color w:val="000000"/>
          <w:sz w:val="24"/>
          <w:szCs w:val="24"/>
        </w:rPr>
        <w:br/>
      </w:r>
      <w:r w:rsidR="00ED4167">
        <w:rPr>
          <w:rFonts w:ascii="Arial" w:hAnsi="Arial" w:cs="Arial"/>
          <w:color w:val="000000"/>
          <w:sz w:val="24"/>
          <w:szCs w:val="24"/>
        </w:rPr>
        <w:t>Bruno Tomić</w:t>
      </w:r>
      <w:r w:rsidRPr="00ED4167" w:rsidR="00CC077C">
        <w:rPr>
          <w:rFonts w:ascii="Arial" w:hAnsi="Arial" w:cs="Arial"/>
          <w:color w:val="000000"/>
          <w:sz w:val="24"/>
          <w:szCs w:val="24"/>
        </w:rPr>
        <w:t>, OIB: 75099328384</w:t>
      </w:r>
      <w:r w:rsidRPr="00ED4167" w:rsidR="00CC077C">
        <w:rPr>
          <w:rFonts w:ascii="Arial" w:hAnsi="Arial" w:cs="Arial"/>
          <w:color w:val="000000"/>
          <w:sz w:val="24"/>
          <w:szCs w:val="24"/>
        </w:rPr>
        <w:br/>
        <w:t>Zagreb, Rim 66</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tblGrid>
      <w:tr w:rsidRPr="00CC077C" w:rsidR="00CC077C" w:rsidTr="00CC077C">
        <w:tc>
          <w:tcPr>
            <w:tcW w:w="2400" w:type="dxa"/>
            <w:tcBorders>
              <w:top w:val="single" w:color="auto" w:sz="4" w:space="0"/>
              <w:left w:val="single" w:color="auto" w:sz="4" w:space="0"/>
              <w:bottom w:val="single" w:color="auto" w:sz="4" w:space="0"/>
              <w:right w:val="single" w:color="auto" w:sz="4" w:space="0"/>
            </w:tcBorders>
            <w:vAlign w:val="center"/>
            <w:hideMark/>
          </w:tcPr>
          <w:p w:rsidRPr="00CC077C" w:rsidR="00CC077C" w:rsidP="00CC077C" w:rsidRDefault="00CC077C">
            <w:pPr>
              <w:overflowPunct/>
              <w:autoSpaceDE/>
              <w:autoSpaceDN/>
              <w:adjustRightInd/>
              <w:textAlignment w:val="auto"/>
              <w:rPr>
                <w:rFonts w:ascii="Arial" w:hAnsi="Arial" w:cs="Arial"/>
                <w:sz w:val="24"/>
                <w:szCs w:val="24"/>
              </w:rPr>
            </w:pPr>
            <w:r w:rsidRPr="00ED4167">
              <w:rPr>
                <w:rFonts w:ascii="Arial" w:hAnsi="Arial" w:cs="Arial"/>
                <w:color w:val="000000"/>
                <w:sz w:val="24"/>
                <w:szCs w:val="24"/>
              </w:rPr>
              <w:t>- jedini član d.o.o.</w:t>
            </w:r>
          </w:p>
        </w:tc>
      </w:tr>
    </w:tbl>
    <w:p w:rsidRPr="00CC077C" w:rsidR="00CC077C" w:rsidP="00CC077C" w:rsidRDefault="00CC077C">
      <w:pPr>
        <w:overflowPunct/>
        <w:autoSpaceDE/>
        <w:autoSpaceDN/>
        <w:adjustRightInd/>
        <w:textAlignment w:val="auto"/>
        <w:rPr>
          <w:rFonts w:ascii="Arial" w:hAnsi="Arial" w:cs="Arial"/>
          <w:sz w:val="24"/>
          <w:szCs w:val="24"/>
        </w:rPr>
      </w:pPr>
      <w:r w:rsidRPr="00CC077C">
        <w:rPr>
          <w:rFonts w:ascii="Arial" w:hAnsi="Arial" w:cs="Arial"/>
          <w:sz w:val="24"/>
          <w:szCs w:val="24"/>
        </w:rPr>
        <w:lastRenderedPageBreak/>
        <w:br/>
      </w:r>
      <w:r w:rsidRPr="00ED4167">
        <w:rPr>
          <w:rFonts w:ascii="Arial" w:hAnsi="Arial" w:cs="Arial"/>
          <w:color w:val="000000"/>
          <w:sz w:val="24"/>
          <w:szCs w:val="24"/>
        </w:rPr>
        <w:t>Osobe ovlaštene za zastupanje (prestao biti direktor danom otvaranja stečajnog postupka 24.veljače</w:t>
      </w:r>
      <w:r w:rsidR="00ED4167">
        <w:rPr>
          <w:rFonts w:ascii="Arial" w:hAnsi="Arial" w:cs="Arial"/>
          <w:color w:val="000000"/>
          <w:sz w:val="24"/>
          <w:szCs w:val="24"/>
        </w:rPr>
        <w:t xml:space="preserve"> </w:t>
      </w:r>
      <w:r w:rsidRPr="00ED4167">
        <w:rPr>
          <w:rFonts w:ascii="Arial" w:hAnsi="Arial" w:cs="Arial"/>
          <w:color w:val="000000"/>
          <w:sz w:val="24"/>
          <w:szCs w:val="24"/>
        </w:rPr>
        <w:t>2022.)</w:t>
      </w:r>
      <w:r w:rsidR="00ED4167">
        <w:rPr>
          <w:rFonts w:ascii="Arial" w:hAnsi="Arial" w:cs="Arial"/>
          <w:color w:val="000000"/>
          <w:sz w:val="24"/>
          <w:szCs w:val="24"/>
        </w:rPr>
        <w:t xml:space="preserve"> Ivan Tomić</w:t>
      </w:r>
      <w:r w:rsidRPr="00ED4167">
        <w:rPr>
          <w:rFonts w:ascii="Arial" w:hAnsi="Arial" w:cs="Arial"/>
          <w:color w:val="000000"/>
          <w:sz w:val="24"/>
          <w:szCs w:val="24"/>
        </w:rPr>
        <w:t>, OIB: 16882380719</w:t>
      </w:r>
      <w:r w:rsidR="00ED4167">
        <w:rPr>
          <w:rFonts w:ascii="Arial" w:hAnsi="Arial" w:cs="Arial"/>
          <w:color w:val="000000"/>
          <w:sz w:val="24"/>
          <w:szCs w:val="24"/>
        </w:rPr>
        <w:t xml:space="preserve"> </w:t>
      </w:r>
      <w:r w:rsidRPr="00ED4167">
        <w:rPr>
          <w:rFonts w:ascii="Arial" w:hAnsi="Arial" w:cs="Arial"/>
          <w:color w:val="000000"/>
          <w:sz w:val="24"/>
          <w:szCs w:val="24"/>
        </w:rPr>
        <w:t>Zagreb, Rim 66</w:t>
      </w:r>
    </w:p>
    <w:p w:rsidR="00ED4167" w:rsidP="00CC077C" w:rsidRDefault="00ED4167">
      <w:pPr>
        <w:rPr>
          <w:rFonts w:ascii="Arial" w:hAnsi="Arial" w:cs="Arial"/>
          <w:color w:val="000000"/>
          <w:sz w:val="24"/>
          <w:szCs w:val="24"/>
        </w:rPr>
      </w:pPr>
    </w:p>
    <w:p w:rsidRPr="00ED4167" w:rsidR="00CC077C" w:rsidP="00CC077C" w:rsidRDefault="00CC077C">
      <w:pPr>
        <w:rPr>
          <w:rFonts w:ascii="Arial" w:hAnsi="Arial" w:cs="Arial"/>
          <w:color w:val="000000"/>
          <w:sz w:val="24"/>
          <w:szCs w:val="24"/>
        </w:rPr>
      </w:pPr>
      <w:r w:rsidRPr="00ED4167">
        <w:rPr>
          <w:rFonts w:ascii="Arial" w:hAnsi="Arial" w:cs="Arial"/>
          <w:color w:val="000000"/>
          <w:sz w:val="24"/>
          <w:szCs w:val="24"/>
        </w:rPr>
        <w:t>Predmet poslovanja</w:t>
      </w:r>
      <w:r w:rsidRPr="00ED4167">
        <w:rPr>
          <w:rFonts w:ascii="Arial" w:hAnsi="Arial" w:cs="Arial"/>
          <w:color w:val="000000"/>
          <w:sz w:val="24"/>
          <w:szCs w:val="24"/>
        </w:rPr>
        <w:br/>
        <w:t>* Kupnja i prodaja robe</w:t>
      </w:r>
      <w:r w:rsidRPr="00ED4167">
        <w:rPr>
          <w:rFonts w:ascii="Arial" w:hAnsi="Arial" w:cs="Arial"/>
          <w:color w:val="000000"/>
          <w:sz w:val="24"/>
          <w:szCs w:val="24"/>
        </w:rPr>
        <w:br/>
        <w:t>* Pružanje usluga u trgovini</w:t>
      </w:r>
      <w:r w:rsidRPr="00ED4167">
        <w:rPr>
          <w:rFonts w:ascii="Arial" w:hAnsi="Arial" w:cs="Arial"/>
          <w:color w:val="000000"/>
          <w:sz w:val="24"/>
          <w:szCs w:val="24"/>
        </w:rPr>
        <w:br/>
        <w:t>* Obavljanje trgovačkog posredovanja na domadem i inozemnom tržištu</w:t>
      </w:r>
      <w:r w:rsidRPr="00ED4167">
        <w:rPr>
          <w:rFonts w:ascii="Arial" w:hAnsi="Arial" w:cs="Arial"/>
          <w:color w:val="000000"/>
          <w:sz w:val="24"/>
          <w:szCs w:val="24"/>
        </w:rPr>
        <w:br/>
        <w:t>* Zastupanje inozemnih tvrtki</w:t>
      </w:r>
      <w:r w:rsidRPr="00ED4167">
        <w:rPr>
          <w:rFonts w:ascii="Arial" w:hAnsi="Arial" w:cs="Arial"/>
          <w:color w:val="000000"/>
          <w:sz w:val="24"/>
          <w:szCs w:val="24"/>
        </w:rPr>
        <w:br/>
        <w:t>* Projektiranje, postavljanje, održavanje i popravak strojeva, uređaja i opreme</w:t>
      </w:r>
      <w:r w:rsidRPr="00ED4167">
        <w:rPr>
          <w:rFonts w:ascii="Arial" w:hAnsi="Arial" w:cs="Arial"/>
          <w:color w:val="000000"/>
          <w:sz w:val="24"/>
          <w:szCs w:val="24"/>
        </w:rPr>
        <w:br/>
        <w:t>* Proizvodnja strojeva i uređaja</w:t>
      </w:r>
      <w:r w:rsidRPr="00ED4167">
        <w:rPr>
          <w:rFonts w:ascii="Arial" w:hAnsi="Arial" w:cs="Arial"/>
          <w:color w:val="000000"/>
          <w:sz w:val="24"/>
          <w:szCs w:val="24"/>
        </w:rPr>
        <w:br/>
        <w:t>* Proizvodnja proizvoda od metala, osim strojeva i opreme</w:t>
      </w:r>
      <w:r w:rsidRPr="00ED4167">
        <w:rPr>
          <w:rFonts w:ascii="Arial" w:hAnsi="Arial" w:cs="Arial"/>
          <w:color w:val="000000"/>
          <w:sz w:val="24"/>
          <w:szCs w:val="24"/>
        </w:rPr>
        <w:br/>
        <w:t>* Obavljanje djelatnosti iznajmljivanja jahti ili brodica sa ili bez posade (charter)</w:t>
      </w:r>
      <w:r w:rsidRPr="00ED4167">
        <w:rPr>
          <w:rFonts w:ascii="Arial" w:hAnsi="Arial" w:cs="Arial"/>
          <w:color w:val="000000"/>
          <w:sz w:val="24"/>
          <w:szCs w:val="24"/>
        </w:rPr>
        <w:br/>
        <w:t>* Djelatnost iznajmljivanja plovila</w:t>
      </w:r>
      <w:r w:rsidRPr="00ED4167">
        <w:rPr>
          <w:rFonts w:ascii="Arial" w:hAnsi="Arial" w:cs="Arial"/>
          <w:color w:val="000000"/>
          <w:sz w:val="24"/>
          <w:szCs w:val="24"/>
        </w:rPr>
        <w:br/>
        <w:t>* Usluge informacijskog društva</w:t>
      </w:r>
      <w:r w:rsidRPr="00ED4167">
        <w:rPr>
          <w:rFonts w:ascii="Arial" w:hAnsi="Arial" w:cs="Arial"/>
          <w:color w:val="000000"/>
          <w:sz w:val="24"/>
          <w:szCs w:val="24"/>
        </w:rPr>
        <w:br/>
        <w:t>* Računalne i srodne djelatnosti</w:t>
      </w:r>
      <w:r w:rsidRPr="00ED4167">
        <w:rPr>
          <w:rFonts w:ascii="Arial" w:hAnsi="Arial" w:cs="Arial"/>
          <w:color w:val="000000"/>
          <w:sz w:val="24"/>
          <w:szCs w:val="24"/>
        </w:rPr>
        <w:br/>
        <w:t>* Projektiranje i građenje građevina te stručni nadzor građenja</w:t>
      </w:r>
      <w:r w:rsidRPr="00ED4167">
        <w:rPr>
          <w:rFonts w:ascii="Arial" w:hAnsi="Arial" w:cs="Arial"/>
          <w:color w:val="000000"/>
          <w:sz w:val="24"/>
          <w:szCs w:val="24"/>
        </w:rPr>
        <w:br/>
        <w:t>* Iznajmljivanje strojeva i opreme, bez rukovatelja i predmeta za osobnu uporabu i kudanstvo</w:t>
      </w:r>
      <w:r w:rsidRPr="00ED4167">
        <w:rPr>
          <w:rFonts w:ascii="Arial" w:hAnsi="Arial" w:cs="Arial"/>
          <w:color w:val="000000"/>
          <w:sz w:val="24"/>
          <w:szCs w:val="24"/>
        </w:rPr>
        <w:br/>
        <w:t>* Savjetovanje u vezi s poslovanjem i upravljanjem</w:t>
      </w:r>
      <w:r w:rsidRPr="00ED4167">
        <w:rPr>
          <w:rFonts w:ascii="Arial" w:hAnsi="Arial" w:cs="Arial"/>
          <w:color w:val="000000"/>
          <w:sz w:val="24"/>
          <w:szCs w:val="24"/>
        </w:rPr>
        <w:br/>
        <w:t>* Eksploatacija pijeksa i šljunka iz obnovljivih ležišta</w:t>
      </w:r>
      <w:r w:rsidRPr="00ED4167">
        <w:rPr>
          <w:rFonts w:ascii="Arial" w:hAnsi="Arial" w:cs="Arial"/>
          <w:color w:val="000000"/>
          <w:sz w:val="24"/>
          <w:szCs w:val="24"/>
        </w:rPr>
        <w:br/>
        <w:t>* Istraživanje i eksploatacija mineralnih sirovina</w:t>
      </w:r>
      <w:r w:rsidRPr="00ED4167">
        <w:rPr>
          <w:rFonts w:ascii="Arial" w:hAnsi="Arial" w:cs="Arial"/>
          <w:color w:val="000000"/>
          <w:sz w:val="24"/>
          <w:szCs w:val="24"/>
        </w:rPr>
        <w:br/>
        <w:t>* Izrada projekta građenja rudarsiih objekata i postrojenja</w:t>
      </w:r>
      <w:r w:rsidRPr="00ED4167">
        <w:rPr>
          <w:rFonts w:ascii="Arial" w:hAnsi="Arial" w:cs="Arial"/>
          <w:color w:val="000000"/>
          <w:sz w:val="24"/>
          <w:szCs w:val="24"/>
        </w:rPr>
        <w:br/>
        <w:t>* Građenje ili izvođenje pojedinih radova na rudarskim objektima i postrojenjima</w:t>
      </w:r>
      <w:r w:rsidRPr="00ED4167">
        <w:rPr>
          <w:rFonts w:ascii="Arial" w:hAnsi="Arial" w:cs="Arial"/>
          <w:color w:val="000000"/>
          <w:sz w:val="24"/>
          <w:szCs w:val="24"/>
        </w:rPr>
        <w:br/>
        <w:t>* Tehničko ispitivanje i analiza</w:t>
      </w:r>
      <w:r w:rsidRPr="00ED4167">
        <w:rPr>
          <w:rFonts w:ascii="Arial" w:hAnsi="Arial" w:cs="Arial"/>
          <w:color w:val="000000"/>
          <w:sz w:val="24"/>
          <w:szCs w:val="24"/>
        </w:rPr>
        <w:br/>
        <w:t>* Prijevoz za vlastite potrebe</w:t>
      </w:r>
      <w:r w:rsidRPr="00ED4167">
        <w:rPr>
          <w:rFonts w:ascii="Arial" w:hAnsi="Arial" w:cs="Arial"/>
          <w:color w:val="000000"/>
          <w:sz w:val="24"/>
          <w:szCs w:val="24"/>
        </w:rPr>
        <w:br/>
        <w:t>* Popravak predmeta za osobnu uporabu i kudanstvo</w:t>
      </w:r>
      <w:r w:rsidRPr="00ED4167">
        <w:rPr>
          <w:rFonts w:ascii="Arial" w:hAnsi="Arial" w:cs="Arial"/>
          <w:color w:val="000000"/>
          <w:sz w:val="24"/>
          <w:szCs w:val="24"/>
        </w:rPr>
        <w:br/>
        <w:t>* Poslovi uvoza i izvoza NVO-a</w:t>
      </w:r>
      <w:r w:rsidRPr="00ED4167">
        <w:rPr>
          <w:rFonts w:ascii="Arial" w:hAnsi="Arial" w:cs="Arial"/>
          <w:color w:val="000000"/>
          <w:sz w:val="24"/>
          <w:szCs w:val="24"/>
        </w:rPr>
        <w:br/>
        <w:t>* Proizvodnja naoružanja i vojne opreme (NVO)</w:t>
      </w:r>
      <w:r w:rsidRPr="00ED4167">
        <w:rPr>
          <w:rFonts w:ascii="Arial" w:hAnsi="Arial" w:cs="Arial"/>
          <w:color w:val="000000"/>
          <w:sz w:val="24"/>
          <w:szCs w:val="24"/>
        </w:rPr>
        <w:br/>
        <w:t>* Remont naoružanja i vojne opreme</w:t>
      </w:r>
      <w:r w:rsidRPr="00ED4167">
        <w:rPr>
          <w:rFonts w:ascii="Arial" w:hAnsi="Arial" w:cs="Arial"/>
          <w:color w:val="000000"/>
          <w:sz w:val="24"/>
          <w:szCs w:val="24"/>
        </w:rPr>
        <w:br/>
        <w:t>* Promet naoružanja i vojne opreme</w:t>
      </w:r>
      <w:r w:rsidRPr="00ED4167">
        <w:rPr>
          <w:rFonts w:ascii="Arial" w:hAnsi="Arial" w:cs="Arial"/>
          <w:color w:val="000000"/>
          <w:sz w:val="24"/>
          <w:szCs w:val="24"/>
        </w:rPr>
        <w:br/>
        <w:t>Primarna djelatnost ovog društva bila je vezana uz prodaju i ugradnju dijelova motora, dijelova za</w:t>
      </w:r>
      <w:r w:rsidRPr="00ED4167">
        <w:rPr>
          <w:rFonts w:ascii="Arial" w:hAnsi="Arial" w:cs="Arial"/>
          <w:color w:val="000000"/>
          <w:sz w:val="24"/>
          <w:szCs w:val="24"/>
        </w:rPr>
        <w:br/>
        <w:t>dizalice, dijelova motora za lokomotive, kao i montažu i demontažu istih.</w:t>
      </w:r>
      <w:r w:rsidRPr="00ED4167">
        <w:rPr>
          <w:rFonts w:ascii="Arial" w:hAnsi="Arial" w:cs="Arial"/>
          <w:sz w:val="24"/>
          <w:szCs w:val="24"/>
        </w:rPr>
        <w:br/>
      </w:r>
      <w:r w:rsidRPr="00ED4167">
        <w:rPr>
          <w:rFonts w:ascii="Arial" w:hAnsi="Arial" w:cs="Arial"/>
          <w:color w:val="000000"/>
          <w:sz w:val="24"/>
          <w:szCs w:val="24"/>
        </w:rPr>
        <w:t>Prema potvrdi Hrvatskog zavoda za mirovinsko osiguranje od dana 15.03.2022. društvo je imalo 1</w:t>
      </w:r>
      <w:r w:rsidRPr="00ED4167">
        <w:rPr>
          <w:rFonts w:ascii="Arial" w:hAnsi="Arial" w:cs="Arial"/>
          <w:color w:val="000000"/>
          <w:sz w:val="24"/>
          <w:szCs w:val="24"/>
        </w:rPr>
        <w:br/>
        <w:t>zaposlenog (Bruno Tomid) na dan otvaranja stečajnog postupka (vlasnik dužnika, direktor do</w:t>
      </w:r>
      <w:r w:rsidRPr="00ED4167">
        <w:rPr>
          <w:rFonts w:ascii="Arial" w:hAnsi="Arial" w:cs="Arial"/>
          <w:color w:val="000000"/>
          <w:sz w:val="24"/>
          <w:szCs w:val="24"/>
        </w:rPr>
        <w:br/>
        <w:t>10.10.2019.)</w:t>
      </w:r>
      <w:r w:rsidRPr="00ED4167">
        <w:rPr>
          <w:rFonts w:ascii="Arial" w:hAnsi="Arial" w:cs="Arial"/>
          <w:color w:val="000000"/>
          <w:sz w:val="24"/>
          <w:szCs w:val="24"/>
        </w:rPr>
        <w:br/>
      </w:r>
      <w:r w:rsidRPr="00ED4167">
        <w:rPr>
          <w:rFonts w:ascii="Arial" w:hAnsi="Arial" w:cs="Arial"/>
          <w:bCs/>
          <w:color w:val="000000"/>
          <w:sz w:val="24"/>
          <w:szCs w:val="24"/>
        </w:rPr>
        <w:t>II. PODUZETE RADNJE I GOSPODARSKI POLOŽAJ DUŽNIKA</w:t>
      </w:r>
      <w:r w:rsidRPr="00ED4167">
        <w:rPr>
          <w:rFonts w:ascii="Arial" w:hAnsi="Arial" w:cs="Arial"/>
          <w:bCs/>
          <w:color w:val="000000"/>
          <w:sz w:val="24"/>
          <w:szCs w:val="24"/>
        </w:rPr>
        <w:br/>
      </w:r>
      <w:r w:rsidRPr="00ED4167">
        <w:rPr>
          <w:rFonts w:ascii="Arial" w:hAnsi="Arial" w:cs="Arial"/>
          <w:color w:val="000000"/>
          <w:sz w:val="24"/>
          <w:szCs w:val="24"/>
        </w:rPr>
        <w:t>- kontaktirala sam zastupnika po zakonu dužnika Ivana Tomida te zatražila dokumentaciju u</w:t>
      </w:r>
      <w:r w:rsidRPr="00ED4167">
        <w:rPr>
          <w:rFonts w:ascii="Arial" w:hAnsi="Arial" w:cs="Arial"/>
          <w:color w:val="000000"/>
          <w:sz w:val="24"/>
          <w:szCs w:val="24"/>
        </w:rPr>
        <w:br/>
        <w:t>pogledu financijskog stanja dužnika</w:t>
      </w:r>
      <w:r w:rsidRPr="00ED4167">
        <w:rPr>
          <w:rFonts w:ascii="Arial" w:hAnsi="Arial" w:cs="Arial"/>
          <w:color w:val="000000"/>
          <w:sz w:val="24"/>
          <w:szCs w:val="24"/>
        </w:rPr>
        <w:br/>
        <w:t>- izvršena je analiza dostupne dokumentacije dužnika</w:t>
      </w:r>
      <w:r w:rsidRPr="00ED4167">
        <w:rPr>
          <w:rFonts w:ascii="Arial" w:hAnsi="Arial" w:cs="Arial"/>
          <w:color w:val="000000"/>
          <w:sz w:val="24"/>
          <w:szCs w:val="24"/>
        </w:rPr>
        <w:br/>
        <w:t>- uručen je otkaz djelatniku te je isti odjavljen sa HZMO i HZZO</w:t>
      </w:r>
      <w:r w:rsidRPr="00ED4167">
        <w:rPr>
          <w:rFonts w:ascii="Arial" w:hAnsi="Arial" w:cs="Arial"/>
          <w:color w:val="000000"/>
          <w:sz w:val="24"/>
          <w:szCs w:val="24"/>
        </w:rPr>
        <w:br/>
        <w:t>- izvršen je pregled dijelova u skladišnom prostoru dužnika u dva navrata te je napravljena</w:t>
      </w:r>
      <w:r w:rsidRPr="00ED4167">
        <w:rPr>
          <w:rFonts w:ascii="Arial" w:hAnsi="Arial" w:cs="Arial"/>
          <w:color w:val="000000"/>
          <w:sz w:val="24"/>
          <w:szCs w:val="24"/>
        </w:rPr>
        <w:br/>
      </w:r>
      <w:r w:rsidRPr="00ED4167">
        <w:rPr>
          <w:rFonts w:ascii="Arial" w:hAnsi="Arial" w:cs="Arial"/>
          <w:color w:val="000000"/>
          <w:sz w:val="24"/>
          <w:szCs w:val="24"/>
        </w:rPr>
        <w:lastRenderedPageBreak/>
        <w:t>inventura i popis imovine, usklađeno stvarno stanje dijelova s knjigovodstvenim</w:t>
      </w:r>
      <w:r w:rsidRPr="00ED4167">
        <w:rPr>
          <w:rFonts w:ascii="Arial" w:hAnsi="Arial" w:cs="Arial"/>
          <w:color w:val="000000"/>
          <w:sz w:val="24"/>
          <w:szCs w:val="24"/>
        </w:rPr>
        <w:br/>
        <w:t>- izvršen je uvid u objavljene financijske izvještaje dužnika te u sustav e-porezna</w:t>
      </w:r>
      <w:r w:rsidRPr="00ED4167">
        <w:rPr>
          <w:rFonts w:ascii="Arial" w:hAnsi="Arial" w:cs="Arial"/>
          <w:color w:val="000000"/>
          <w:sz w:val="24"/>
          <w:szCs w:val="24"/>
        </w:rPr>
        <w:br/>
        <w:t>- zatražena je od Financijske agencije specifikacija naplate osnova za pladanje u 2021. godini</w:t>
      </w:r>
      <w:r w:rsidRPr="00ED4167">
        <w:rPr>
          <w:rFonts w:ascii="Arial" w:hAnsi="Arial" w:cs="Arial"/>
          <w:color w:val="000000"/>
          <w:sz w:val="24"/>
          <w:szCs w:val="24"/>
        </w:rPr>
        <w:br/>
        <w:t>- pribavljena je potvrda HZMO</w:t>
      </w:r>
      <w:r w:rsidRPr="00ED4167">
        <w:rPr>
          <w:rFonts w:ascii="Arial" w:hAnsi="Arial" w:cs="Arial"/>
          <w:color w:val="000000"/>
          <w:sz w:val="24"/>
          <w:szCs w:val="24"/>
        </w:rPr>
        <w:br/>
        <w:t>- dužnik je pri Državnom zavodu za statistiku razvrstan po obavijesti</w:t>
      </w:r>
      <w:r w:rsidRPr="00ED4167">
        <w:rPr>
          <w:rFonts w:ascii="Arial" w:hAnsi="Arial" w:cs="Arial"/>
          <w:color w:val="000000"/>
          <w:sz w:val="24"/>
          <w:szCs w:val="24"/>
        </w:rPr>
        <w:br/>
        <w:t>- dužnik je upisan u Registar stvarnih vlasnika</w:t>
      </w:r>
      <w:r w:rsidRPr="00ED4167">
        <w:rPr>
          <w:rFonts w:ascii="Arial" w:hAnsi="Arial" w:cs="Arial"/>
          <w:color w:val="000000"/>
          <w:sz w:val="24"/>
          <w:szCs w:val="24"/>
        </w:rPr>
        <w:br/>
        <w:t>- angažiran je knjigovodstveni servis uz mjesečnu naknadu 750,00 kn + PDV</w:t>
      </w:r>
      <w:r w:rsidRPr="00ED4167">
        <w:rPr>
          <w:rFonts w:ascii="Arial" w:hAnsi="Arial" w:cs="Arial"/>
          <w:color w:val="000000"/>
          <w:sz w:val="24"/>
          <w:szCs w:val="24"/>
        </w:rPr>
        <w:br/>
        <w:t>Pribavljena je specifikacija naplate osnova za pladanje u 2021. godini od Financijske agencije obzirom</w:t>
      </w:r>
      <w:r w:rsidR="001C57B6">
        <w:rPr>
          <w:rFonts w:ascii="Arial" w:hAnsi="Arial" w:cs="Arial"/>
          <w:color w:val="000000"/>
          <w:sz w:val="24"/>
          <w:szCs w:val="24"/>
        </w:rPr>
        <w:t xml:space="preserve"> </w:t>
      </w:r>
      <w:r w:rsidRPr="00ED4167">
        <w:rPr>
          <w:rFonts w:ascii="Arial" w:hAnsi="Arial" w:cs="Arial"/>
          <w:color w:val="000000"/>
          <w:sz w:val="24"/>
          <w:szCs w:val="24"/>
        </w:rPr>
        <w:t>je bivši direktor dužnika dostavio stečajnoj upraviteljici dopis od 04.11.2021. godine kojom</w:t>
      </w:r>
      <w:r w:rsidR="001C57B6">
        <w:rPr>
          <w:rFonts w:ascii="Arial" w:hAnsi="Arial" w:cs="Arial"/>
          <w:color w:val="000000"/>
          <w:sz w:val="24"/>
          <w:szCs w:val="24"/>
        </w:rPr>
        <w:t xml:space="preserve"> </w:t>
      </w:r>
      <w:r w:rsidRPr="00ED4167">
        <w:rPr>
          <w:rFonts w:ascii="Arial" w:hAnsi="Arial" w:cs="Arial"/>
          <w:color w:val="000000"/>
          <w:sz w:val="24"/>
          <w:szCs w:val="24"/>
        </w:rPr>
        <w:t>obavještava Financijsku agenciju da je dana 29.10.2021. godine na Trgovački sud u Zagrebu predan</w:t>
      </w:r>
      <w:r w:rsidRPr="00ED4167">
        <w:rPr>
          <w:rFonts w:ascii="Arial" w:hAnsi="Arial" w:cs="Arial"/>
          <w:color w:val="000000"/>
          <w:sz w:val="24"/>
          <w:szCs w:val="24"/>
        </w:rPr>
        <w:br/>
        <w:t>zahtjev za otvaranje stečajnog postupka nad dužnikom, a temeljem neispladenih plada zaposleniku,</w:t>
      </w:r>
      <w:r w:rsidR="001C57B6">
        <w:rPr>
          <w:rFonts w:ascii="Arial" w:hAnsi="Arial" w:cs="Arial"/>
          <w:color w:val="000000"/>
          <w:sz w:val="24"/>
          <w:szCs w:val="24"/>
        </w:rPr>
        <w:t xml:space="preserve"> </w:t>
      </w:r>
      <w:r w:rsidRPr="00ED4167">
        <w:rPr>
          <w:rFonts w:ascii="Arial" w:hAnsi="Arial" w:cs="Arial"/>
          <w:color w:val="000000"/>
          <w:sz w:val="24"/>
          <w:szCs w:val="24"/>
        </w:rPr>
        <w:t>te da je predmetu dodijeljen posl.br. ST-3343/2021. Tadašnji direktor duž</w:t>
      </w:r>
      <w:r w:rsidR="001C57B6">
        <w:rPr>
          <w:rFonts w:ascii="Arial" w:hAnsi="Arial" w:cs="Arial"/>
          <w:color w:val="000000"/>
          <w:sz w:val="24"/>
          <w:szCs w:val="24"/>
        </w:rPr>
        <w:t>nika, Ivan Tomić</w:t>
      </w:r>
      <w:r w:rsidRPr="00ED4167">
        <w:rPr>
          <w:rFonts w:ascii="Arial" w:hAnsi="Arial" w:cs="Arial"/>
          <w:color w:val="000000"/>
          <w:sz w:val="24"/>
          <w:szCs w:val="24"/>
        </w:rPr>
        <w:t>, je od</w:t>
      </w:r>
      <w:r w:rsidR="001C57B6">
        <w:rPr>
          <w:rFonts w:ascii="Arial" w:hAnsi="Arial" w:cs="Arial"/>
          <w:color w:val="000000"/>
          <w:sz w:val="24"/>
          <w:szCs w:val="24"/>
        </w:rPr>
        <w:t xml:space="preserve"> </w:t>
      </w:r>
      <w:r w:rsidRPr="00ED4167">
        <w:rPr>
          <w:rFonts w:ascii="Arial" w:hAnsi="Arial" w:cs="Arial"/>
          <w:color w:val="000000"/>
          <w:sz w:val="24"/>
          <w:szCs w:val="24"/>
        </w:rPr>
        <w:t>Financijske agencije zatražio da obustavi izvršavanje izravnih osnova za pladanje, pozivajudi se na čl.</w:t>
      </w:r>
      <w:r w:rsidR="001C57B6">
        <w:rPr>
          <w:rFonts w:ascii="Arial" w:hAnsi="Arial" w:cs="Arial"/>
          <w:color w:val="000000"/>
          <w:sz w:val="24"/>
          <w:szCs w:val="24"/>
        </w:rPr>
        <w:t xml:space="preserve"> </w:t>
      </w:r>
      <w:r w:rsidRPr="00ED4167">
        <w:rPr>
          <w:rFonts w:ascii="Arial" w:hAnsi="Arial" w:cs="Arial"/>
          <w:color w:val="000000"/>
          <w:sz w:val="24"/>
          <w:szCs w:val="24"/>
        </w:rPr>
        <w:t>168 Stečajnog zakona. Prema specifikaciji koju je dostavila FINA vidljivo je da je 23.09.2021. predana</w:t>
      </w:r>
      <w:r w:rsidR="001C57B6">
        <w:rPr>
          <w:rFonts w:ascii="Arial" w:hAnsi="Arial" w:cs="Arial"/>
          <w:color w:val="000000"/>
          <w:sz w:val="24"/>
          <w:szCs w:val="24"/>
        </w:rPr>
        <w:t xml:space="preserve"> </w:t>
      </w:r>
      <w:r w:rsidRPr="00ED4167">
        <w:rPr>
          <w:rFonts w:ascii="Arial" w:hAnsi="Arial" w:cs="Arial"/>
          <w:color w:val="000000"/>
          <w:sz w:val="24"/>
          <w:szCs w:val="24"/>
        </w:rPr>
        <w:t>na izravnu naplatu osnova za pladanje iz predmeta koji se vodio kod Trgovačkog suda u Zagrebu P-</w:t>
      </w:r>
      <w:r w:rsidRPr="00ED4167">
        <w:rPr>
          <w:rFonts w:ascii="Arial" w:hAnsi="Arial" w:cs="Arial"/>
          <w:color w:val="000000"/>
          <w:sz w:val="24"/>
          <w:szCs w:val="24"/>
        </w:rPr>
        <w:br/>
        <w:t>2169/2020, ovrhovoditelja RE-US d.o.o. prema kojoj je napladeno 19.767,98 kn glavnice i 7.252,20 kn</w:t>
      </w:r>
      <w:r w:rsidR="001C57B6">
        <w:rPr>
          <w:rFonts w:ascii="Arial" w:hAnsi="Arial" w:cs="Arial"/>
          <w:color w:val="000000"/>
          <w:sz w:val="24"/>
          <w:szCs w:val="24"/>
        </w:rPr>
        <w:t xml:space="preserve"> </w:t>
      </w:r>
      <w:r w:rsidRPr="00ED4167">
        <w:rPr>
          <w:rFonts w:ascii="Arial" w:hAnsi="Arial" w:cs="Arial"/>
          <w:color w:val="000000"/>
          <w:sz w:val="24"/>
          <w:szCs w:val="24"/>
        </w:rPr>
        <w:t>kamata (preneseno na račun ovrhovoditelja 23.11.2021.). Financijska agencija je dana 05.11.2021.</w:t>
      </w:r>
      <w:r w:rsidR="001C57B6">
        <w:rPr>
          <w:rFonts w:ascii="Arial" w:hAnsi="Arial" w:cs="Arial"/>
          <w:color w:val="000000"/>
          <w:sz w:val="24"/>
          <w:szCs w:val="24"/>
        </w:rPr>
        <w:t xml:space="preserve"> </w:t>
      </w:r>
      <w:r w:rsidRPr="00ED4167">
        <w:rPr>
          <w:rFonts w:ascii="Arial" w:hAnsi="Arial" w:cs="Arial"/>
          <w:color w:val="000000"/>
          <w:sz w:val="24"/>
          <w:szCs w:val="24"/>
        </w:rPr>
        <w:t>dostavila dopis stečajnom dužniku Klasa: 120-11/21-01/28 , Ur.br.:08-2012-21-SJ u kojem u bitnome</w:t>
      </w:r>
      <w:r w:rsidR="001C57B6">
        <w:rPr>
          <w:rFonts w:ascii="Arial" w:hAnsi="Arial" w:cs="Arial"/>
          <w:color w:val="000000"/>
          <w:sz w:val="24"/>
          <w:szCs w:val="24"/>
        </w:rPr>
        <w:t xml:space="preserve"> </w:t>
      </w:r>
      <w:r w:rsidRPr="00ED4167">
        <w:rPr>
          <w:rFonts w:ascii="Arial" w:hAnsi="Arial" w:cs="Arial"/>
          <w:color w:val="000000"/>
          <w:sz w:val="24"/>
          <w:szCs w:val="24"/>
        </w:rPr>
        <w:t>navodi da FINA nije u mogudnosti udovoljiti zahtjevu i prestati s izvršavanjem osnove P-2169/20</w:t>
      </w:r>
      <w:r w:rsidR="001C57B6">
        <w:rPr>
          <w:rFonts w:ascii="Arial" w:hAnsi="Arial" w:cs="Arial"/>
          <w:color w:val="000000"/>
          <w:sz w:val="24"/>
          <w:szCs w:val="24"/>
        </w:rPr>
        <w:t xml:space="preserve"> </w:t>
      </w:r>
      <w:r w:rsidRPr="00ED4167">
        <w:rPr>
          <w:rFonts w:ascii="Arial" w:hAnsi="Arial" w:cs="Arial"/>
          <w:color w:val="000000"/>
          <w:sz w:val="24"/>
          <w:szCs w:val="24"/>
        </w:rPr>
        <w:t>evidentirane na teret društva UNUM CONCEPT d.o.o. jer od nadležnog Trgovačkog suda nije primila</w:t>
      </w:r>
      <w:r w:rsidRPr="00ED4167">
        <w:rPr>
          <w:rFonts w:ascii="Arial" w:hAnsi="Arial" w:cs="Arial"/>
          <w:color w:val="000000"/>
          <w:sz w:val="24"/>
          <w:szCs w:val="24"/>
        </w:rPr>
        <w:br/>
        <w:t>Rješenje kojim se otvara stečajni postupak nad dužnikom. Obzirom je prijedlog za otvaranje</w:t>
      </w:r>
      <w:r w:rsidR="001C57B6">
        <w:rPr>
          <w:rFonts w:ascii="Arial" w:hAnsi="Arial" w:cs="Arial"/>
          <w:sz w:val="24"/>
          <w:szCs w:val="24"/>
        </w:rPr>
        <w:t xml:space="preserve"> </w:t>
      </w:r>
      <w:r w:rsidRPr="00ED4167">
        <w:rPr>
          <w:rFonts w:ascii="Arial" w:hAnsi="Arial" w:cs="Arial"/>
          <w:color w:val="000000"/>
          <w:sz w:val="24"/>
          <w:szCs w:val="24"/>
        </w:rPr>
        <w:t>stečajnog postupka podnesen radi neispladenih plada radniku, što se smatra tražbinom I.višeg</w:t>
      </w:r>
      <w:r w:rsidR="001C57B6">
        <w:rPr>
          <w:rFonts w:ascii="Arial" w:hAnsi="Arial" w:cs="Arial"/>
          <w:color w:val="000000"/>
          <w:sz w:val="24"/>
          <w:szCs w:val="24"/>
        </w:rPr>
        <w:t xml:space="preserve"> </w:t>
      </w:r>
      <w:r w:rsidRPr="00ED4167">
        <w:rPr>
          <w:rFonts w:ascii="Arial" w:hAnsi="Arial" w:cs="Arial"/>
          <w:color w:val="000000"/>
          <w:sz w:val="24"/>
          <w:szCs w:val="24"/>
        </w:rPr>
        <w:t>isplatnog reda, zatražiti de se od skupštine vjerovnika suglasnost za pokretanje parnice kako bi se</w:t>
      </w:r>
      <w:r w:rsidR="001C57B6">
        <w:rPr>
          <w:rFonts w:ascii="Arial" w:hAnsi="Arial" w:cs="Arial"/>
          <w:color w:val="000000"/>
          <w:sz w:val="24"/>
          <w:szCs w:val="24"/>
        </w:rPr>
        <w:t xml:space="preserve"> </w:t>
      </w:r>
      <w:r w:rsidRPr="00ED4167">
        <w:rPr>
          <w:rFonts w:ascii="Arial" w:hAnsi="Arial" w:cs="Arial"/>
          <w:color w:val="000000"/>
          <w:sz w:val="24"/>
          <w:szCs w:val="24"/>
        </w:rPr>
        <w:t>ukupan iznos od 27.020,18 kn napladen u korist tvrtke RE-US d.o.o. vratio u stečajnu masu.</w:t>
      </w:r>
      <w:r w:rsidRPr="00ED4167">
        <w:rPr>
          <w:rFonts w:ascii="Arial" w:hAnsi="Arial" w:cs="Arial"/>
          <w:color w:val="000000"/>
          <w:sz w:val="24"/>
          <w:szCs w:val="24"/>
        </w:rPr>
        <w:br/>
        <w:t>Za pokretanje ove parnice stečajni vjerovnici trebaju predujmiti troškove u minimalnom iznosu</w:t>
      </w:r>
      <w:r w:rsidR="001C57B6">
        <w:rPr>
          <w:rFonts w:ascii="Arial" w:hAnsi="Arial" w:cs="Arial"/>
          <w:color w:val="000000"/>
          <w:sz w:val="24"/>
          <w:szCs w:val="24"/>
        </w:rPr>
        <w:t xml:space="preserve"> </w:t>
      </w:r>
      <w:r w:rsidRPr="00ED4167">
        <w:rPr>
          <w:rFonts w:ascii="Arial" w:hAnsi="Arial" w:cs="Arial"/>
          <w:color w:val="000000"/>
          <w:sz w:val="24"/>
          <w:szCs w:val="24"/>
        </w:rPr>
        <w:t>7.150,00 kn (trošak sastava tužbe, predvidivi troškovi parnice 6 mjeseci podnesak i ročište, sudska</w:t>
      </w:r>
      <w:r w:rsidR="001C57B6">
        <w:rPr>
          <w:rFonts w:ascii="Arial" w:hAnsi="Arial" w:cs="Arial"/>
          <w:color w:val="000000"/>
          <w:sz w:val="24"/>
          <w:szCs w:val="24"/>
        </w:rPr>
        <w:t xml:space="preserve"> </w:t>
      </w:r>
      <w:r w:rsidRPr="00ED4167">
        <w:rPr>
          <w:rFonts w:ascii="Arial" w:hAnsi="Arial" w:cs="Arial"/>
          <w:color w:val="000000"/>
          <w:sz w:val="24"/>
          <w:szCs w:val="24"/>
        </w:rPr>
        <w:t>pristojba na tužbu i presudu, rezervacija u slučaju gubitka spora) .</w:t>
      </w:r>
      <w:r w:rsidRPr="00ED4167">
        <w:rPr>
          <w:rFonts w:ascii="Arial" w:hAnsi="Arial" w:cs="Arial"/>
          <w:color w:val="000000"/>
          <w:sz w:val="24"/>
          <w:szCs w:val="24"/>
        </w:rPr>
        <w:br/>
        <w:t>Nastavno na likvidnost tvrtke UNUM CONCEPT d.o.o. tokom 2021. godine vidljivo je da su različiti</w:t>
      </w:r>
      <w:r w:rsidR="001C57B6">
        <w:rPr>
          <w:rFonts w:ascii="Arial" w:hAnsi="Arial" w:cs="Arial"/>
          <w:color w:val="000000"/>
          <w:sz w:val="24"/>
          <w:szCs w:val="24"/>
        </w:rPr>
        <w:t xml:space="preserve"> </w:t>
      </w:r>
      <w:r w:rsidRPr="00ED4167">
        <w:rPr>
          <w:rFonts w:ascii="Arial" w:hAnsi="Arial" w:cs="Arial"/>
          <w:color w:val="000000"/>
          <w:sz w:val="24"/>
          <w:szCs w:val="24"/>
        </w:rPr>
        <w:t>ovrhovoditelji se prisilno napladivali, tako je u korist ovrhovoditelja Skuba Hrvatska d.o.o. (OVRV-</w:t>
      </w:r>
      <w:r w:rsidR="001C57B6">
        <w:rPr>
          <w:rFonts w:ascii="Arial" w:hAnsi="Arial" w:cs="Arial"/>
          <w:color w:val="000000"/>
          <w:sz w:val="24"/>
          <w:szCs w:val="24"/>
        </w:rPr>
        <w:t xml:space="preserve"> </w:t>
      </w:r>
      <w:r w:rsidRPr="00ED4167">
        <w:rPr>
          <w:rFonts w:ascii="Arial" w:hAnsi="Arial" w:cs="Arial"/>
          <w:color w:val="000000"/>
          <w:sz w:val="24"/>
          <w:szCs w:val="24"/>
        </w:rPr>
        <w:t>3952/19) napladeno 14.04.2021. 3.281,25 kn glavnice i 283, 16 kn kamata, u korist ovrhovoditelja</w:t>
      </w:r>
      <w:r w:rsidR="001C57B6">
        <w:rPr>
          <w:rFonts w:ascii="Arial" w:hAnsi="Arial" w:cs="Arial"/>
          <w:color w:val="000000"/>
          <w:sz w:val="24"/>
          <w:szCs w:val="24"/>
        </w:rPr>
        <w:t xml:space="preserve"> </w:t>
      </w:r>
      <w:r w:rsidRPr="00ED4167">
        <w:rPr>
          <w:rFonts w:ascii="Arial" w:hAnsi="Arial" w:cs="Arial"/>
          <w:color w:val="000000"/>
          <w:sz w:val="24"/>
          <w:szCs w:val="24"/>
        </w:rPr>
        <w:t>Ivica Ahlin-„MAAH“ obrt (OVRV-304/20) napladeno 14.04.2021. 9.526,75 kn glavnice i 619,94 kn</w:t>
      </w:r>
      <w:r w:rsidR="001C57B6">
        <w:rPr>
          <w:rFonts w:ascii="Arial" w:hAnsi="Arial" w:cs="Arial"/>
          <w:color w:val="000000"/>
          <w:sz w:val="24"/>
          <w:szCs w:val="24"/>
        </w:rPr>
        <w:t xml:space="preserve"> </w:t>
      </w:r>
      <w:r w:rsidRPr="00ED4167">
        <w:rPr>
          <w:rFonts w:ascii="Arial" w:hAnsi="Arial" w:cs="Arial"/>
          <w:color w:val="000000"/>
          <w:sz w:val="24"/>
          <w:szCs w:val="24"/>
        </w:rPr>
        <w:t>kamata, u korist ovrhovoditelja Specijalna zavarivanja Čukman d.o.o. 16.08.2021. napladeno 4.395,00</w:t>
      </w:r>
      <w:r w:rsidR="001C57B6">
        <w:rPr>
          <w:rFonts w:ascii="Arial" w:hAnsi="Arial" w:cs="Arial"/>
          <w:color w:val="000000"/>
          <w:sz w:val="24"/>
          <w:szCs w:val="24"/>
        </w:rPr>
        <w:t xml:space="preserve"> </w:t>
      </w:r>
      <w:r w:rsidRPr="00ED4167">
        <w:rPr>
          <w:rFonts w:ascii="Arial" w:hAnsi="Arial" w:cs="Arial"/>
          <w:color w:val="000000"/>
          <w:sz w:val="24"/>
          <w:szCs w:val="24"/>
        </w:rPr>
        <w:t>kn glavnice te 767,08 kn kamata, i sl. Iz prethodno navedenog proizlazi da je dužnik i ranije bio</w:t>
      </w:r>
      <w:r w:rsidRPr="00ED4167">
        <w:rPr>
          <w:rFonts w:ascii="Arial" w:hAnsi="Arial" w:cs="Arial"/>
          <w:color w:val="000000"/>
          <w:sz w:val="24"/>
          <w:szCs w:val="24"/>
        </w:rPr>
        <w:br/>
        <w:t>nesposoban za pladanje te nije mogao ispunjavati svoje obveze po dospijedu.</w:t>
      </w:r>
      <w:r w:rsidRPr="00ED4167">
        <w:rPr>
          <w:rFonts w:ascii="Arial" w:hAnsi="Arial" w:cs="Arial"/>
          <w:color w:val="000000"/>
          <w:sz w:val="24"/>
          <w:szCs w:val="24"/>
        </w:rPr>
        <w:br/>
        <w:t>Proveden je popis različitih dijelova za motore i vozila, čiji pregled de se dati kao prilog obrascu</w:t>
      </w:r>
      <w:r w:rsidR="001C57B6">
        <w:rPr>
          <w:rFonts w:ascii="Arial" w:hAnsi="Arial" w:cs="Arial"/>
          <w:color w:val="000000"/>
          <w:sz w:val="24"/>
          <w:szCs w:val="24"/>
        </w:rPr>
        <w:t xml:space="preserve"> </w:t>
      </w:r>
      <w:r w:rsidRPr="00ED4167">
        <w:rPr>
          <w:rFonts w:ascii="Arial" w:hAnsi="Arial" w:cs="Arial"/>
          <w:color w:val="000000"/>
          <w:sz w:val="24"/>
          <w:szCs w:val="24"/>
        </w:rPr>
        <w:t>pregled imovine i obveza, uz napomenu da se radi o zastarjelim dijelovima, od kojih de dio zasigurno</w:t>
      </w:r>
      <w:r w:rsidR="001C57B6">
        <w:rPr>
          <w:rFonts w:ascii="Arial" w:hAnsi="Arial" w:cs="Arial"/>
          <w:color w:val="000000"/>
          <w:sz w:val="24"/>
          <w:szCs w:val="24"/>
        </w:rPr>
        <w:t xml:space="preserve"> </w:t>
      </w:r>
      <w:r w:rsidRPr="00ED4167">
        <w:rPr>
          <w:rFonts w:ascii="Arial" w:hAnsi="Arial" w:cs="Arial"/>
          <w:color w:val="000000"/>
          <w:sz w:val="24"/>
          <w:szCs w:val="24"/>
        </w:rPr>
        <w:t>biti za otpis, a kako se radi o dijelovima za specifična vozila pitanje je i da li de se modi unovčiti.</w:t>
      </w:r>
      <w:r w:rsidRPr="00ED4167">
        <w:rPr>
          <w:rFonts w:ascii="Arial" w:hAnsi="Arial" w:cs="Arial"/>
          <w:color w:val="000000"/>
          <w:sz w:val="24"/>
          <w:szCs w:val="24"/>
        </w:rPr>
        <w:br/>
        <w:t>Predložiti de se procjena vrijednosti dijelova po ovlaštenom sudskom procjenitelju jer</w:t>
      </w:r>
      <w:r w:rsidRPr="00ED4167">
        <w:rPr>
          <w:rFonts w:ascii="Arial" w:hAnsi="Arial" w:cs="Arial"/>
          <w:color w:val="000000"/>
          <w:sz w:val="24"/>
          <w:szCs w:val="24"/>
        </w:rPr>
        <w:br/>
        <w:t>knjigovodstvene vrijednosti dijelova nakon proteka vremena nisu realne.</w:t>
      </w:r>
      <w:r w:rsidRPr="00ED4167">
        <w:rPr>
          <w:rFonts w:ascii="Arial" w:hAnsi="Arial" w:cs="Arial"/>
          <w:color w:val="000000"/>
          <w:sz w:val="24"/>
          <w:szCs w:val="24"/>
        </w:rPr>
        <w:br/>
      </w:r>
      <w:r w:rsidRPr="00ED4167">
        <w:rPr>
          <w:rFonts w:ascii="Arial" w:hAnsi="Arial" w:cs="Arial"/>
          <w:color w:val="000000"/>
          <w:sz w:val="24"/>
          <w:szCs w:val="24"/>
        </w:rPr>
        <w:lastRenderedPageBreak/>
        <w:t>Stečajni dužnik vlasnik je vozila Alfa Romeo, godina proizvodnje 2003., broj šasije:</w:t>
      </w:r>
      <w:r w:rsidRPr="00ED4167">
        <w:rPr>
          <w:rFonts w:ascii="Arial" w:hAnsi="Arial" w:cs="Arial"/>
          <w:color w:val="000000"/>
          <w:sz w:val="24"/>
          <w:szCs w:val="24"/>
        </w:rPr>
        <w:br/>
        <w:t>ZAR93200000233573, koje je odjavljeno 21.02.2022. godine. Na prometnoj dozvoli nije evidentirana</w:t>
      </w:r>
      <w:r w:rsidR="001C57B6">
        <w:rPr>
          <w:rFonts w:ascii="Arial" w:hAnsi="Arial" w:cs="Arial"/>
          <w:color w:val="000000"/>
          <w:sz w:val="24"/>
          <w:szCs w:val="24"/>
        </w:rPr>
        <w:t xml:space="preserve"> </w:t>
      </w:r>
      <w:r w:rsidRPr="00ED4167">
        <w:rPr>
          <w:rFonts w:ascii="Arial" w:hAnsi="Arial" w:cs="Arial"/>
          <w:color w:val="000000"/>
          <w:sz w:val="24"/>
          <w:szCs w:val="24"/>
        </w:rPr>
        <w:t>zabilježba ovrhe, odnosno po mojim saznanjima nema upisanog razlučnog prava. Predlaže se</w:t>
      </w:r>
      <w:r w:rsidR="001C57B6">
        <w:rPr>
          <w:rFonts w:ascii="Arial" w:hAnsi="Arial" w:cs="Arial"/>
          <w:color w:val="000000"/>
          <w:sz w:val="24"/>
          <w:szCs w:val="24"/>
        </w:rPr>
        <w:t xml:space="preserve"> </w:t>
      </w:r>
      <w:r w:rsidRPr="00ED4167">
        <w:rPr>
          <w:rFonts w:ascii="Arial" w:hAnsi="Arial" w:cs="Arial"/>
          <w:color w:val="000000"/>
          <w:sz w:val="24"/>
          <w:szCs w:val="24"/>
        </w:rPr>
        <w:t>skupštini vjerovnika, a obzirom na godinu proizvodnje i stanje vozila, kataloška procjena po Centru za</w:t>
      </w:r>
      <w:r w:rsidR="001C57B6">
        <w:rPr>
          <w:rFonts w:ascii="Arial" w:hAnsi="Arial" w:cs="Arial"/>
          <w:color w:val="000000"/>
          <w:sz w:val="24"/>
          <w:szCs w:val="24"/>
        </w:rPr>
        <w:t xml:space="preserve"> </w:t>
      </w:r>
      <w:r w:rsidRPr="00ED4167">
        <w:rPr>
          <w:rFonts w:ascii="Arial" w:hAnsi="Arial" w:cs="Arial"/>
          <w:color w:val="000000"/>
          <w:sz w:val="24"/>
          <w:szCs w:val="24"/>
        </w:rPr>
        <w:t>vozila Hrvatske te prodaja putem sudačke mreže prikupljanjem pisanih ponuda.</w:t>
      </w:r>
      <w:r w:rsidRPr="00ED4167">
        <w:rPr>
          <w:rFonts w:ascii="Arial" w:hAnsi="Arial" w:cs="Arial"/>
          <w:color w:val="000000"/>
          <w:sz w:val="24"/>
          <w:szCs w:val="24"/>
        </w:rPr>
        <w:br/>
        <w:t>Uvjeta za nastavak poslovanja dužnika nema.</w:t>
      </w:r>
      <w:r w:rsidRPr="00ED4167">
        <w:rPr>
          <w:rFonts w:ascii="Arial" w:hAnsi="Arial" w:cs="Arial"/>
          <w:color w:val="000000"/>
          <w:sz w:val="24"/>
          <w:szCs w:val="24"/>
        </w:rPr>
        <w:br/>
      </w:r>
      <w:r w:rsidRPr="00ED4167">
        <w:rPr>
          <w:rFonts w:ascii="Arial" w:hAnsi="Arial" w:cs="Arial"/>
          <w:bCs/>
          <w:color w:val="000000"/>
          <w:sz w:val="24"/>
          <w:szCs w:val="24"/>
        </w:rPr>
        <w:t>III. STANJE STEČAJNE MASE</w:t>
      </w:r>
      <w:r w:rsidRPr="00ED4167">
        <w:rPr>
          <w:rFonts w:ascii="Arial" w:hAnsi="Arial" w:cs="Arial"/>
          <w:bCs/>
          <w:color w:val="000000"/>
          <w:sz w:val="24"/>
          <w:szCs w:val="24"/>
        </w:rPr>
        <w:br/>
      </w:r>
      <w:r w:rsidRPr="00ED4167">
        <w:rPr>
          <w:rFonts w:ascii="Arial" w:hAnsi="Arial" w:cs="Arial"/>
          <w:color w:val="000000"/>
          <w:sz w:val="24"/>
          <w:szCs w:val="24"/>
        </w:rPr>
        <w:t>Dužnik je vlasnik dijelova za motore i vozila, knjigovodstvene vrijednosti oko 120.000,00 kn za koje je</w:t>
      </w:r>
      <w:r w:rsidR="001C57B6">
        <w:rPr>
          <w:rFonts w:ascii="Arial" w:hAnsi="Arial" w:cs="Arial"/>
          <w:color w:val="000000"/>
          <w:sz w:val="24"/>
          <w:szCs w:val="24"/>
        </w:rPr>
        <w:t xml:space="preserve"> </w:t>
      </w:r>
      <w:r w:rsidRPr="00ED4167">
        <w:rPr>
          <w:rFonts w:ascii="Arial" w:hAnsi="Arial" w:cs="Arial"/>
          <w:color w:val="000000"/>
          <w:sz w:val="24"/>
          <w:szCs w:val="24"/>
        </w:rPr>
        <w:t>potrebno izvršiti procjenu vrijednosti po ovlaštenom sudskom procjenitelju.</w:t>
      </w:r>
      <w:r w:rsidRPr="00ED4167">
        <w:rPr>
          <w:rFonts w:ascii="Arial" w:hAnsi="Arial" w:cs="Arial"/>
          <w:color w:val="000000"/>
          <w:sz w:val="24"/>
          <w:szCs w:val="24"/>
        </w:rPr>
        <w:br/>
        <w:t>Stečajni dužnik vlasnik je vozila Alfa Romeo 156, 2.4 JTD, godina proizvodnje 2003., broj šasije:</w:t>
      </w:r>
      <w:r w:rsidR="003B2C3B">
        <w:rPr>
          <w:rFonts w:ascii="Arial" w:hAnsi="Arial" w:cs="Arial"/>
          <w:color w:val="000000"/>
          <w:sz w:val="24"/>
          <w:szCs w:val="24"/>
        </w:rPr>
        <w:t xml:space="preserve"> </w:t>
      </w:r>
      <w:r w:rsidRPr="00ED4167">
        <w:rPr>
          <w:rFonts w:ascii="Arial" w:hAnsi="Arial" w:cs="Arial"/>
          <w:color w:val="000000"/>
          <w:sz w:val="24"/>
          <w:szCs w:val="24"/>
        </w:rPr>
        <w:t>ZAR93200000233573, koje je odjavljeno 21.02.2022. godine</w:t>
      </w:r>
      <w:r w:rsidRPr="00ED4167">
        <w:rPr>
          <w:rFonts w:ascii="Arial" w:hAnsi="Arial" w:cs="Arial"/>
          <w:sz w:val="24"/>
          <w:szCs w:val="24"/>
        </w:rPr>
        <w:br/>
      </w:r>
      <w:r w:rsidRPr="00ED4167">
        <w:rPr>
          <w:rFonts w:ascii="Arial" w:hAnsi="Arial" w:cs="Arial"/>
          <w:color w:val="000000"/>
          <w:sz w:val="24"/>
          <w:szCs w:val="24"/>
        </w:rPr>
        <w:t>Iz svega navedenog</w:t>
      </w:r>
      <w:r w:rsidR="003B2C3B">
        <w:rPr>
          <w:rFonts w:ascii="Arial" w:hAnsi="Arial" w:cs="Arial"/>
          <w:color w:val="000000"/>
          <w:sz w:val="24"/>
          <w:szCs w:val="24"/>
        </w:rPr>
        <w:t xml:space="preserve"> </w:t>
      </w:r>
      <w:r w:rsidRPr="00ED4167">
        <w:rPr>
          <w:rFonts w:ascii="Arial" w:hAnsi="Arial" w:cs="Arial"/>
          <w:bCs/>
          <w:color w:val="000000"/>
          <w:sz w:val="24"/>
          <w:szCs w:val="24"/>
        </w:rPr>
        <w:t>predlaže se</w:t>
      </w:r>
      <w:r w:rsidR="003B2C3B">
        <w:rPr>
          <w:rFonts w:ascii="Arial" w:hAnsi="Arial" w:cs="Arial"/>
          <w:bCs/>
          <w:color w:val="000000"/>
          <w:sz w:val="24"/>
          <w:szCs w:val="24"/>
        </w:rPr>
        <w:t xml:space="preserve"> </w:t>
      </w:r>
      <w:r w:rsidRPr="00ED4167">
        <w:rPr>
          <w:rFonts w:ascii="Arial" w:hAnsi="Arial" w:cs="Arial"/>
          <w:color w:val="000000"/>
          <w:sz w:val="24"/>
          <w:szCs w:val="24"/>
        </w:rPr>
        <w:t>da vjerovnici na ročištu donesu sljedede odluke:</w:t>
      </w:r>
      <w:r w:rsidRPr="00ED4167">
        <w:rPr>
          <w:rFonts w:ascii="Arial" w:hAnsi="Arial" w:cs="Arial"/>
          <w:color w:val="000000"/>
          <w:sz w:val="24"/>
          <w:szCs w:val="24"/>
        </w:rPr>
        <w:br/>
        <w:t xml:space="preserve">1. Uvjeta za nastavak poslovanja dužnika </w:t>
      </w:r>
      <w:r w:rsidR="00060CE1">
        <w:rPr>
          <w:rFonts w:ascii="Arial" w:hAnsi="Arial" w:cs="Arial"/>
          <w:color w:val="000000"/>
          <w:sz w:val="24"/>
          <w:szCs w:val="24"/>
        </w:rPr>
        <w:t>nema</w:t>
      </w:r>
      <w:r w:rsidR="00060CE1">
        <w:rPr>
          <w:rFonts w:ascii="Arial" w:hAnsi="Arial" w:cs="Arial"/>
          <w:color w:val="000000"/>
          <w:sz w:val="24"/>
          <w:szCs w:val="24"/>
        </w:rPr>
        <w:br/>
        <w:t>2. Prihvaća se Izvješć</w:t>
      </w:r>
      <w:r w:rsidRPr="00ED4167">
        <w:rPr>
          <w:rFonts w:ascii="Arial" w:hAnsi="Arial" w:cs="Arial"/>
          <w:color w:val="000000"/>
          <w:sz w:val="24"/>
          <w:szCs w:val="24"/>
        </w:rPr>
        <w:t>e stečajnog upravitelja o gospodarskom položaju stečajnog dužnika te</w:t>
      </w:r>
      <w:r w:rsidR="003B2C3B">
        <w:rPr>
          <w:rFonts w:ascii="Arial" w:hAnsi="Arial" w:cs="Arial"/>
          <w:color w:val="000000"/>
          <w:sz w:val="24"/>
          <w:szCs w:val="24"/>
        </w:rPr>
        <w:t xml:space="preserve"> </w:t>
      </w:r>
      <w:r w:rsidRPr="00ED4167">
        <w:rPr>
          <w:rFonts w:ascii="Arial" w:hAnsi="Arial" w:cs="Arial"/>
          <w:color w:val="000000"/>
          <w:sz w:val="24"/>
          <w:szCs w:val="24"/>
        </w:rPr>
        <w:t>njegovim uzrocima i do sada poduzete radnje stečajnog upravitelja</w:t>
      </w:r>
      <w:r w:rsidRPr="00ED4167">
        <w:rPr>
          <w:rFonts w:ascii="Arial" w:hAnsi="Arial" w:cs="Arial"/>
          <w:color w:val="000000"/>
          <w:sz w:val="24"/>
          <w:szCs w:val="24"/>
        </w:rPr>
        <w:br/>
        <w:t>3. Donošenje odluke o pokretanju parnice protiv RE-US d.o.o. (podredno Financijska agencija)</w:t>
      </w:r>
      <w:r w:rsidR="003B2C3B">
        <w:rPr>
          <w:rFonts w:ascii="Arial" w:hAnsi="Arial" w:cs="Arial"/>
          <w:color w:val="000000"/>
          <w:sz w:val="24"/>
          <w:szCs w:val="24"/>
        </w:rPr>
        <w:t xml:space="preserve"> </w:t>
      </w:r>
      <w:r w:rsidRPr="00ED4167">
        <w:rPr>
          <w:rFonts w:ascii="Arial" w:hAnsi="Arial" w:cs="Arial"/>
          <w:color w:val="000000"/>
          <w:sz w:val="24"/>
          <w:szCs w:val="24"/>
        </w:rPr>
        <w:t>radi povrata zaplijenjenih novčanih sredstava sa žiroračuna stečajnog dužnika u iznosu</w:t>
      </w:r>
      <w:r w:rsidR="003B2C3B">
        <w:rPr>
          <w:rFonts w:ascii="Arial" w:hAnsi="Arial" w:cs="Arial"/>
          <w:color w:val="000000"/>
          <w:sz w:val="24"/>
          <w:szCs w:val="24"/>
        </w:rPr>
        <w:t xml:space="preserve"> </w:t>
      </w:r>
      <w:r w:rsidRPr="00ED4167">
        <w:rPr>
          <w:rFonts w:ascii="Arial" w:hAnsi="Arial" w:cs="Arial"/>
          <w:color w:val="000000"/>
          <w:sz w:val="24"/>
          <w:szCs w:val="24"/>
        </w:rPr>
        <w:t>27.020,18 kn, uz polaganje predujma za troškove parnice. Daje se suglasnost stečajnom</w:t>
      </w:r>
      <w:r w:rsidR="003B2C3B">
        <w:rPr>
          <w:rFonts w:ascii="Arial" w:hAnsi="Arial" w:cs="Arial"/>
          <w:color w:val="000000"/>
          <w:sz w:val="24"/>
          <w:szCs w:val="24"/>
        </w:rPr>
        <w:t xml:space="preserve"> </w:t>
      </w:r>
      <w:r w:rsidRPr="00ED4167">
        <w:rPr>
          <w:rFonts w:ascii="Arial" w:hAnsi="Arial" w:cs="Arial"/>
          <w:color w:val="000000"/>
          <w:sz w:val="24"/>
          <w:szCs w:val="24"/>
        </w:rPr>
        <w:t>upravitelju angažirati odvjetnika u ovom postupku.</w:t>
      </w:r>
      <w:r w:rsidRPr="00ED4167">
        <w:rPr>
          <w:rFonts w:ascii="Arial" w:hAnsi="Arial" w:cs="Arial"/>
          <w:color w:val="000000"/>
          <w:sz w:val="24"/>
          <w:szCs w:val="24"/>
        </w:rPr>
        <w:br/>
        <w:t>4. Donošenje odluke o načinu i uvjetima unovčenja pokretnina u vlasništvu stečajnog dužnika:</w:t>
      </w:r>
      <w:r w:rsidRPr="00ED4167">
        <w:rPr>
          <w:rFonts w:ascii="Arial" w:hAnsi="Arial" w:cs="Arial"/>
          <w:color w:val="000000"/>
          <w:sz w:val="24"/>
          <w:szCs w:val="24"/>
        </w:rPr>
        <w:br/>
        <w:t>a) Donosi se odluka o utvrđivanju vrijednosti pokretnina (dijelova za motore) po</w:t>
      </w:r>
      <w:r w:rsidRPr="00ED4167">
        <w:rPr>
          <w:rFonts w:ascii="Arial" w:hAnsi="Arial" w:cs="Arial"/>
          <w:color w:val="000000"/>
          <w:sz w:val="24"/>
          <w:szCs w:val="24"/>
        </w:rPr>
        <w:br/>
        <w:t>ovlaštenom procjenitelju te se odobrava sklapanje ugovora o procjeni po najpovoljnijoj</w:t>
      </w:r>
      <w:r w:rsidRPr="00ED4167">
        <w:rPr>
          <w:rFonts w:ascii="Arial" w:hAnsi="Arial" w:cs="Arial"/>
          <w:color w:val="000000"/>
          <w:sz w:val="24"/>
          <w:szCs w:val="24"/>
        </w:rPr>
        <w:br/>
        <w:t>ponudi</w:t>
      </w:r>
      <w:r w:rsidRPr="00ED4167">
        <w:rPr>
          <w:rFonts w:ascii="Arial" w:hAnsi="Arial" w:cs="Arial"/>
          <w:color w:val="000000"/>
          <w:sz w:val="24"/>
          <w:szCs w:val="24"/>
        </w:rPr>
        <w:br/>
        <w:t>b) Daje se suglasnost stečajnom upravitelju vozilo marke Alfa Romeo 156, 2.4 JTD, godina</w:t>
      </w:r>
      <w:r w:rsidR="003B2C3B">
        <w:rPr>
          <w:rFonts w:ascii="Arial" w:hAnsi="Arial" w:cs="Arial"/>
          <w:color w:val="000000"/>
          <w:sz w:val="24"/>
          <w:szCs w:val="24"/>
        </w:rPr>
        <w:t xml:space="preserve"> </w:t>
      </w:r>
      <w:r w:rsidRPr="00ED4167">
        <w:rPr>
          <w:rFonts w:ascii="Arial" w:hAnsi="Arial" w:cs="Arial"/>
          <w:color w:val="000000"/>
          <w:sz w:val="24"/>
          <w:szCs w:val="24"/>
        </w:rPr>
        <w:t>proizvodnje 2003., broj šasije: ZAR93200000233573,u vlasništvu stečajnog dužnika,</w:t>
      </w:r>
      <w:r w:rsidR="003B2C3B">
        <w:rPr>
          <w:rFonts w:ascii="Arial" w:hAnsi="Arial" w:cs="Arial"/>
          <w:color w:val="000000"/>
          <w:sz w:val="24"/>
          <w:szCs w:val="24"/>
        </w:rPr>
        <w:t xml:space="preserve"> </w:t>
      </w:r>
      <w:r w:rsidRPr="00ED4167">
        <w:rPr>
          <w:rFonts w:ascii="Arial" w:hAnsi="Arial" w:cs="Arial"/>
          <w:color w:val="000000"/>
          <w:sz w:val="24"/>
          <w:szCs w:val="24"/>
        </w:rPr>
        <w:t>prodati u stečajnom postupku pisanim prikupljanjem ponuda uz oglas na portalu</w:t>
      </w:r>
      <w:r w:rsidR="003B2C3B">
        <w:rPr>
          <w:rFonts w:ascii="Arial" w:hAnsi="Arial" w:cs="Arial"/>
          <w:color w:val="000000"/>
          <w:sz w:val="24"/>
          <w:szCs w:val="24"/>
        </w:rPr>
        <w:t xml:space="preserve"> </w:t>
      </w:r>
      <w:r w:rsidRPr="00ED4167">
        <w:rPr>
          <w:rFonts w:ascii="Arial" w:hAnsi="Arial" w:cs="Arial"/>
          <w:color w:val="000000"/>
          <w:sz w:val="24"/>
          <w:szCs w:val="24"/>
        </w:rPr>
        <w:t>"Sudačka mreža"po početnoj cijeni koja se određuje sukladno kataloškoj cijeni Centra za</w:t>
      </w:r>
      <w:r w:rsidR="003B2C3B">
        <w:rPr>
          <w:rFonts w:ascii="Arial" w:hAnsi="Arial" w:cs="Arial"/>
          <w:color w:val="000000"/>
          <w:sz w:val="24"/>
          <w:szCs w:val="24"/>
        </w:rPr>
        <w:t xml:space="preserve"> </w:t>
      </w:r>
      <w:r w:rsidRPr="00ED4167">
        <w:rPr>
          <w:rFonts w:ascii="Arial" w:hAnsi="Arial" w:cs="Arial"/>
          <w:color w:val="000000"/>
          <w:sz w:val="24"/>
          <w:szCs w:val="24"/>
        </w:rPr>
        <w:t>motorna vozila. U slučaju neuspješnog prikupljanja ponuda, svako sljedede prikupljanje</w:t>
      </w:r>
      <w:r w:rsidR="003B2C3B">
        <w:rPr>
          <w:rFonts w:ascii="Arial" w:hAnsi="Arial" w:cs="Arial"/>
          <w:color w:val="000000"/>
          <w:sz w:val="24"/>
          <w:szCs w:val="24"/>
        </w:rPr>
        <w:t xml:space="preserve"> </w:t>
      </w:r>
      <w:r w:rsidRPr="00ED4167">
        <w:rPr>
          <w:rFonts w:ascii="Arial" w:hAnsi="Arial" w:cs="Arial"/>
          <w:color w:val="000000"/>
          <w:sz w:val="24"/>
          <w:szCs w:val="24"/>
        </w:rPr>
        <w:t>ponuda umanjuje se za 10% u odnosu na prethodno i to sve do prodaje motornog vozila</w:t>
      </w:r>
      <w:r w:rsidRPr="00ED4167">
        <w:rPr>
          <w:rFonts w:ascii="Arial" w:hAnsi="Arial" w:cs="Arial"/>
          <w:color w:val="000000"/>
          <w:sz w:val="24"/>
          <w:szCs w:val="24"/>
        </w:rPr>
        <w:br/>
      </w:r>
      <w:r w:rsidRPr="00ED4167">
        <w:rPr>
          <w:rFonts w:ascii="Arial" w:hAnsi="Arial" w:cs="Arial"/>
          <w:i/>
          <w:iCs/>
          <w:color w:val="000000"/>
          <w:sz w:val="24"/>
          <w:szCs w:val="24"/>
        </w:rPr>
        <w:t xml:space="preserve">Ad. 3 Stečajni vjerovnici </w:t>
      </w:r>
      <w:r w:rsidR="00E90B8A">
        <w:rPr>
          <w:rFonts w:ascii="Arial" w:hAnsi="Arial" w:cs="Arial"/>
          <w:i/>
          <w:iCs/>
          <w:color w:val="000000"/>
          <w:sz w:val="24"/>
          <w:szCs w:val="24"/>
        </w:rPr>
        <w:t>primaju na znanje da parnica neć</w:t>
      </w:r>
      <w:r w:rsidRPr="00ED4167">
        <w:rPr>
          <w:rFonts w:ascii="Arial" w:hAnsi="Arial" w:cs="Arial"/>
          <w:i/>
          <w:iCs/>
          <w:color w:val="000000"/>
          <w:sz w:val="24"/>
          <w:szCs w:val="24"/>
        </w:rPr>
        <w:t>e biti pokrenuta ako ne predujme</w:t>
      </w:r>
      <w:r w:rsidR="003B2C3B">
        <w:rPr>
          <w:rFonts w:ascii="Arial" w:hAnsi="Arial" w:cs="Arial"/>
          <w:i/>
          <w:iCs/>
          <w:color w:val="000000"/>
          <w:sz w:val="24"/>
          <w:szCs w:val="24"/>
        </w:rPr>
        <w:t xml:space="preserve"> </w:t>
      </w:r>
      <w:r w:rsidRPr="00ED4167">
        <w:rPr>
          <w:rFonts w:ascii="Arial" w:hAnsi="Arial" w:cs="Arial"/>
          <w:i/>
          <w:iCs/>
          <w:color w:val="000000"/>
          <w:sz w:val="24"/>
          <w:szCs w:val="24"/>
        </w:rPr>
        <w:t>troškove u iznosu 7.150,00 kn (trošak sastava tužbe, predvidivi troškovi parnice 6 mjeseci</w:t>
      </w:r>
      <w:r w:rsidR="003B2C3B">
        <w:rPr>
          <w:rFonts w:ascii="Arial" w:hAnsi="Arial" w:cs="Arial"/>
          <w:i/>
          <w:iCs/>
          <w:color w:val="000000"/>
          <w:sz w:val="24"/>
          <w:szCs w:val="24"/>
        </w:rPr>
        <w:t xml:space="preserve"> </w:t>
      </w:r>
      <w:r w:rsidRPr="00ED4167">
        <w:rPr>
          <w:rFonts w:ascii="Arial" w:hAnsi="Arial" w:cs="Arial"/>
          <w:i/>
          <w:iCs/>
          <w:color w:val="000000"/>
          <w:sz w:val="24"/>
          <w:szCs w:val="24"/>
        </w:rPr>
        <w:t>podnesak i ročište, sudska pristojba na tužbu i presudu, rezervacija u slučaju gubitka spora) za</w:t>
      </w:r>
      <w:r w:rsidR="003B2C3B">
        <w:rPr>
          <w:rFonts w:ascii="Arial" w:hAnsi="Arial" w:cs="Arial"/>
          <w:i/>
          <w:iCs/>
          <w:color w:val="000000"/>
          <w:sz w:val="24"/>
          <w:szCs w:val="24"/>
        </w:rPr>
        <w:t xml:space="preserve"> </w:t>
      </w:r>
      <w:r w:rsidRPr="00ED4167">
        <w:rPr>
          <w:rFonts w:ascii="Arial" w:hAnsi="Arial" w:cs="Arial"/>
          <w:i/>
          <w:iCs/>
          <w:color w:val="000000"/>
          <w:sz w:val="24"/>
          <w:szCs w:val="24"/>
        </w:rPr>
        <w:t>vođenje iste obzirom u stečajnoj masi nema novčanih sredstava.</w:t>
      </w:r>
      <w:r w:rsidRPr="00ED4167">
        <w:rPr>
          <w:rFonts w:ascii="Arial" w:hAnsi="Arial" w:cs="Arial"/>
          <w:i/>
          <w:iCs/>
          <w:color w:val="000000"/>
          <w:sz w:val="24"/>
          <w:szCs w:val="24"/>
        </w:rPr>
        <w:br/>
      </w:r>
    </w:p>
    <w:p w:rsidRPr="00ED4167" w:rsidR="00522D16" w:rsidP="00522D16" w:rsidRDefault="00522D16">
      <w:pPr>
        <w:ind w:firstLine="720"/>
        <w:rPr>
          <w:rFonts w:ascii="Arial" w:hAnsi="Arial" w:cs="Arial"/>
          <w:color w:val="000000"/>
          <w:sz w:val="24"/>
          <w:szCs w:val="24"/>
        </w:rPr>
      </w:pP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ED4167" w:rsidR="004079E2" w:rsidP="004079E2" w:rsidRDefault="004079E2">
      <w:pPr>
        <w:ind w:firstLine="720"/>
        <w:jc w:val="both"/>
        <w:rPr>
          <w:rFonts w:ascii="Arial" w:hAnsi="Arial" w:cs="Arial"/>
          <w:sz w:val="24"/>
          <w:szCs w:val="24"/>
        </w:rPr>
      </w:pPr>
    </w:p>
    <w:p w:rsidRPr="00ED4167" w:rsidR="004079E2" w:rsidP="004079E2" w:rsidRDefault="004079E2">
      <w:pPr>
        <w:ind w:firstLine="720"/>
        <w:jc w:val="both"/>
        <w:rPr>
          <w:rFonts w:ascii="Arial" w:hAnsi="Arial" w:cs="Arial"/>
          <w:sz w:val="24"/>
          <w:szCs w:val="24"/>
        </w:rPr>
      </w:pPr>
      <w:r w:rsidRPr="00ED4167">
        <w:rPr>
          <w:rFonts w:ascii="Arial" w:hAnsi="Arial" w:cs="Arial"/>
          <w:sz w:val="24"/>
          <w:szCs w:val="24"/>
        </w:rPr>
        <w:lastRenderedPageBreak/>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ED4167" w:rsidR="004079E2" w:rsidP="004079E2" w:rsidRDefault="004079E2">
      <w:pPr>
        <w:jc w:val="both"/>
        <w:rPr>
          <w:rFonts w:ascii="Arial" w:hAnsi="Arial" w:cs="Arial"/>
          <w:sz w:val="24"/>
          <w:szCs w:val="24"/>
        </w:rPr>
      </w:pPr>
    </w:p>
    <w:p w:rsidRPr="00ED4167" w:rsidR="00A87A20" w:rsidP="00CB0929" w:rsidRDefault="004079E2">
      <w:pPr>
        <w:ind w:firstLine="720"/>
        <w:jc w:val="both"/>
        <w:rPr>
          <w:rFonts w:ascii="Arial" w:hAnsi="Arial" w:cs="Arial"/>
          <w:sz w:val="24"/>
          <w:szCs w:val="24"/>
        </w:rPr>
      </w:pPr>
      <w:r w:rsidRPr="00ED4167">
        <w:rPr>
          <w:rFonts w:ascii="Arial" w:hAnsi="Arial" w:cs="Arial"/>
          <w:sz w:val="24"/>
          <w:szCs w:val="24"/>
        </w:rPr>
        <w:t xml:space="preserve">Sud obavještava vjerovnike kako će se glasovati dizanjem ruke. Nakon glasovanja  sud će objaviti rezultate glasovanja. </w:t>
      </w:r>
    </w:p>
    <w:p w:rsidRPr="00ED4167" w:rsidR="00B946AE" w:rsidP="00813E3B" w:rsidRDefault="00B946AE">
      <w:pPr>
        <w:jc w:val="both"/>
        <w:rPr>
          <w:rFonts w:ascii="Arial" w:hAnsi="Arial" w:cs="Arial"/>
          <w:bCs/>
          <w:sz w:val="24"/>
          <w:szCs w:val="24"/>
        </w:rPr>
      </w:pPr>
    </w:p>
    <w:p w:rsidRPr="00ED4167" w:rsidR="004079E2" w:rsidP="004079E2" w:rsidRDefault="001D70B1">
      <w:pPr>
        <w:ind w:firstLine="720"/>
        <w:jc w:val="both"/>
        <w:rPr>
          <w:rFonts w:ascii="Arial" w:hAnsi="Arial" w:cs="Arial"/>
          <w:bCs/>
          <w:sz w:val="24"/>
          <w:szCs w:val="24"/>
        </w:rPr>
      </w:pPr>
      <w:r w:rsidRPr="00ED4167">
        <w:rPr>
          <w:rFonts w:ascii="Arial" w:hAnsi="Arial" w:cs="Arial"/>
          <w:bCs/>
          <w:sz w:val="24"/>
          <w:szCs w:val="24"/>
        </w:rPr>
        <w:t>Prisutni stečajni vjero</w:t>
      </w:r>
      <w:r w:rsidRPr="00ED4167" w:rsidR="00CB0929">
        <w:rPr>
          <w:rFonts w:ascii="Arial" w:hAnsi="Arial" w:cs="Arial"/>
          <w:bCs/>
          <w:sz w:val="24"/>
          <w:szCs w:val="24"/>
        </w:rPr>
        <w:t>vni</w:t>
      </w:r>
      <w:r w:rsidRPr="00ED4167" w:rsidR="00B94901">
        <w:rPr>
          <w:rFonts w:ascii="Arial" w:hAnsi="Arial" w:cs="Arial"/>
          <w:bCs/>
          <w:sz w:val="24"/>
          <w:szCs w:val="24"/>
        </w:rPr>
        <w:t>k suglasan je</w:t>
      </w:r>
      <w:r w:rsidRPr="00ED4167" w:rsidR="004079E2">
        <w:rPr>
          <w:rFonts w:ascii="Arial" w:hAnsi="Arial" w:cs="Arial"/>
          <w:bCs/>
          <w:sz w:val="24"/>
          <w:szCs w:val="24"/>
        </w:rPr>
        <w:t xml:space="preserve"> da se donesu sljedeće:</w:t>
      </w:r>
    </w:p>
    <w:p w:rsidRPr="00ED4167" w:rsidR="004079E2" w:rsidP="004079E2" w:rsidRDefault="004079E2">
      <w:pPr>
        <w:jc w:val="both"/>
        <w:rPr>
          <w:rFonts w:ascii="Arial" w:hAnsi="Arial" w:cs="Arial"/>
          <w:bCs/>
          <w:sz w:val="24"/>
          <w:szCs w:val="24"/>
        </w:rPr>
      </w:pP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O D L U K E</w:t>
      </w:r>
    </w:p>
    <w:p w:rsidRPr="00ED4167" w:rsidR="00D466FF" w:rsidP="004079E2" w:rsidRDefault="00D466FF">
      <w:pPr>
        <w:jc w:val="center"/>
        <w:rPr>
          <w:rFonts w:ascii="Arial" w:hAnsi="Arial" w:cs="Arial"/>
          <w:bCs/>
          <w:sz w:val="24"/>
          <w:szCs w:val="24"/>
        </w:rPr>
      </w:pPr>
    </w:p>
    <w:p w:rsidR="003B2C3B" w:rsidP="00786ED4" w:rsidRDefault="0098072D">
      <w:pPr>
        <w:pStyle w:val="Odlomakpopisa"/>
        <w:numPr>
          <w:ilvl w:val="0"/>
          <w:numId w:val="4"/>
        </w:numPr>
        <w:rPr>
          <w:rFonts w:ascii="Arial" w:hAnsi="Arial" w:cs="Arial"/>
          <w:color w:val="000000"/>
          <w:sz w:val="24"/>
          <w:szCs w:val="24"/>
        </w:rPr>
      </w:pPr>
      <w:r>
        <w:rPr>
          <w:rFonts w:ascii="Arial" w:hAnsi="Arial" w:cs="Arial"/>
          <w:color w:val="000000"/>
          <w:sz w:val="24"/>
          <w:szCs w:val="24"/>
        </w:rPr>
        <w:t xml:space="preserve">Poslovanje dužnika neće se nastaviti. </w:t>
      </w:r>
    </w:p>
    <w:p w:rsidR="003B2C3B" w:rsidP="00786ED4" w:rsidRDefault="00060CE1">
      <w:pPr>
        <w:pStyle w:val="Odlomakpopisa"/>
        <w:numPr>
          <w:ilvl w:val="0"/>
          <w:numId w:val="4"/>
        </w:numPr>
        <w:rPr>
          <w:rFonts w:ascii="Arial" w:hAnsi="Arial" w:cs="Arial"/>
          <w:color w:val="000000"/>
          <w:sz w:val="24"/>
          <w:szCs w:val="24"/>
        </w:rPr>
      </w:pPr>
      <w:r>
        <w:rPr>
          <w:rFonts w:ascii="Arial" w:hAnsi="Arial" w:cs="Arial"/>
          <w:color w:val="000000"/>
          <w:sz w:val="24"/>
          <w:szCs w:val="24"/>
        </w:rPr>
        <w:t>Prihvać</w:t>
      </w:r>
      <w:r w:rsidRPr="00ED4167" w:rsidR="003B2C3B">
        <w:rPr>
          <w:rFonts w:ascii="Arial" w:hAnsi="Arial" w:cs="Arial"/>
          <w:color w:val="000000"/>
          <w:sz w:val="24"/>
          <w:szCs w:val="24"/>
        </w:rPr>
        <w:t xml:space="preserve">a se </w:t>
      </w:r>
      <w:r>
        <w:rPr>
          <w:rFonts w:ascii="Arial" w:hAnsi="Arial" w:cs="Arial"/>
          <w:color w:val="000000"/>
          <w:sz w:val="24"/>
          <w:szCs w:val="24"/>
        </w:rPr>
        <w:t>Izvješć</w:t>
      </w:r>
      <w:r w:rsidRPr="00ED4167" w:rsidR="003B2C3B">
        <w:rPr>
          <w:rFonts w:ascii="Arial" w:hAnsi="Arial" w:cs="Arial"/>
          <w:color w:val="000000"/>
          <w:sz w:val="24"/>
          <w:szCs w:val="24"/>
        </w:rPr>
        <w:t>e stečajnog upravitelja o gospodarskom položaju stečajnog dužnika te</w:t>
      </w:r>
      <w:r w:rsidR="003B2C3B">
        <w:rPr>
          <w:rFonts w:ascii="Arial" w:hAnsi="Arial" w:cs="Arial"/>
          <w:color w:val="000000"/>
          <w:sz w:val="24"/>
          <w:szCs w:val="24"/>
        </w:rPr>
        <w:t xml:space="preserve"> </w:t>
      </w:r>
      <w:r w:rsidRPr="00ED4167" w:rsidR="003B2C3B">
        <w:rPr>
          <w:rFonts w:ascii="Arial" w:hAnsi="Arial" w:cs="Arial"/>
          <w:color w:val="000000"/>
          <w:sz w:val="24"/>
          <w:szCs w:val="24"/>
        </w:rPr>
        <w:t>njegovim uzrocima i do sada poduzete radnje stečajnog upravitelja</w:t>
      </w:r>
    </w:p>
    <w:p w:rsidR="00565FF4" w:rsidP="00786ED4" w:rsidRDefault="003B2C3B">
      <w:pPr>
        <w:pStyle w:val="Odlomakpopisa"/>
        <w:numPr>
          <w:ilvl w:val="0"/>
          <w:numId w:val="4"/>
        </w:numPr>
        <w:rPr>
          <w:rFonts w:ascii="Arial" w:hAnsi="Arial" w:cs="Arial"/>
          <w:color w:val="000000"/>
          <w:sz w:val="24"/>
          <w:szCs w:val="24"/>
        </w:rPr>
      </w:pPr>
      <w:r w:rsidRPr="00ED4167">
        <w:rPr>
          <w:rFonts w:ascii="Arial" w:hAnsi="Arial" w:cs="Arial"/>
          <w:color w:val="000000"/>
          <w:sz w:val="24"/>
          <w:szCs w:val="24"/>
        </w:rPr>
        <w:t xml:space="preserve"> </w:t>
      </w:r>
      <w:r w:rsidR="00EB16BE">
        <w:rPr>
          <w:rFonts w:ascii="Arial" w:hAnsi="Arial" w:cs="Arial"/>
          <w:color w:val="000000"/>
          <w:sz w:val="24"/>
          <w:szCs w:val="24"/>
        </w:rPr>
        <w:t>Ovlašćuje se stečajnog upravitelja prije pokretanja parnice da pošalje opomenu pred utuženje dužniku</w:t>
      </w:r>
      <w:r w:rsidRPr="00ED4167">
        <w:rPr>
          <w:rFonts w:ascii="Arial" w:hAnsi="Arial" w:cs="Arial"/>
          <w:color w:val="000000"/>
          <w:sz w:val="24"/>
          <w:szCs w:val="24"/>
        </w:rPr>
        <w:t xml:space="preserve"> RE-US d.o.o. (podredno Financijska agencija)</w:t>
      </w:r>
      <w:r>
        <w:rPr>
          <w:rFonts w:ascii="Arial" w:hAnsi="Arial" w:cs="Arial"/>
          <w:color w:val="000000"/>
          <w:sz w:val="24"/>
          <w:szCs w:val="24"/>
        </w:rPr>
        <w:t xml:space="preserve"> </w:t>
      </w:r>
      <w:r w:rsidRPr="00ED4167">
        <w:rPr>
          <w:rFonts w:ascii="Arial" w:hAnsi="Arial" w:cs="Arial"/>
          <w:color w:val="000000"/>
          <w:sz w:val="24"/>
          <w:szCs w:val="24"/>
        </w:rPr>
        <w:t xml:space="preserve">radi povrata </w:t>
      </w:r>
      <w:r w:rsidR="00EB16BE">
        <w:rPr>
          <w:rFonts w:ascii="Arial" w:hAnsi="Arial" w:cs="Arial"/>
          <w:color w:val="000000"/>
          <w:sz w:val="24"/>
          <w:szCs w:val="24"/>
        </w:rPr>
        <w:t>iznosa 27.020,18 kn.</w:t>
      </w:r>
    </w:p>
    <w:p w:rsidR="00395687" w:rsidP="00395687" w:rsidRDefault="00395687">
      <w:pPr>
        <w:pStyle w:val="Odlomakpopisa"/>
        <w:numPr>
          <w:ilvl w:val="0"/>
          <w:numId w:val="4"/>
        </w:numPr>
        <w:rPr>
          <w:rFonts w:ascii="Arial" w:hAnsi="Arial" w:cs="Arial"/>
          <w:color w:val="000000"/>
          <w:sz w:val="24"/>
          <w:szCs w:val="24"/>
        </w:rPr>
      </w:pPr>
      <w:r>
        <w:rPr>
          <w:rFonts w:ascii="Arial" w:hAnsi="Arial" w:cs="Arial"/>
          <w:color w:val="000000"/>
          <w:sz w:val="24"/>
          <w:szCs w:val="24"/>
        </w:rPr>
        <w:t>Ovlašćuje se stečajnog upravitelja da za utvrđivanje</w:t>
      </w:r>
      <w:r w:rsidRPr="00ED4167" w:rsidR="003B2C3B">
        <w:rPr>
          <w:rFonts w:ascii="Arial" w:hAnsi="Arial" w:cs="Arial"/>
          <w:color w:val="000000"/>
          <w:sz w:val="24"/>
          <w:szCs w:val="24"/>
        </w:rPr>
        <w:t xml:space="preserve"> vrijednosti po</w:t>
      </w:r>
      <w:r>
        <w:rPr>
          <w:rFonts w:ascii="Arial" w:hAnsi="Arial" w:cs="Arial"/>
          <w:color w:val="000000"/>
          <w:sz w:val="24"/>
          <w:szCs w:val="24"/>
        </w:rPr>
        <w:t>kretnina (dijelova za motore) angažira ovlaštenog procjenitelja,</w:t>
      </w:r>
      <w:r w:rsidRPr="00ED4167" w:rsidR="003B2C3B">
        <w:rPr>
          <w:rFonts w:ascii="Arial" w:hAnsi="Arial" w:cs="Arial"/>
          <w:color w:val="000000"/>
          <w:sz w:val="24"/>
          <w:szCs w:val="24"/>
        </w:rPr>
        <w:t xml:space="preserve"> te se odobrava sklapanje ugovora o procjeni po najpovoljnijoj</w:t>
      </w:r>
      <w:r w:rsidR="00565FF4">
        <w:rPr>
          <w:rFonts w:ascii="Arial" w:hAnsi="Arial" w:cs="Arial"/>
          <w:color w:val="000000"/>
          <w:sz w:val="24"/>
          <w:szCs w:val="24"/>
        </w:rPr>
        <w:t xml:space="preserve"> </w:t>
      </w:r>
      <w:r w:rsidRPr="00ED4167" w:rsidR="003B2C3B">
        <w:rPr>
          <w:rFonts w:ascii="Arial" w:hAnsi="Arial" w:cs="Arial"/>
          <w:color w:val="000000"/>
          <w:sz w:val="24"/>
          <w:szCs w:val="24"/>
        </w:rPr>
        <w:t>ponudi</w:t>
      </w:r>
      <w:r>
        <w:rPr>
          <w:rFonts w:ascii="Arial" w:hAnsi="Arial" w:cs="Arial"/>
          <w:color w:val="000000"/>
          <w:sz w:val="24"/>
          <w:szCs w:val="24"/>
        </w:rPr>
        <w:t>.</w:t>
      </w:r>
    </w:p>
    <w:p w:rsidRPr="00ED4167" w:rsidR="00E53542" w:rsidP="00395687" w:rsidRDefault="003B2C3B">
      <w:pPr>
        <w:pStyle w:val="Odlomakpopisa"/>
        <w:numPr>
          <w:ilvl w:val="0"/>
          <w:numId w:val="4"/>
        </w:numPr>
        <w:rPr>
          <w:rFonts w:ascii="Arial" w:hAnsi="Arial" w:cs="Arial"/>
          <w:color w:val="000000"/>
          <w:sz w:val="24"/>
          <w:szCs w:val="24"/>
        </w:rPr>
      </w:pPr>
      <w:r w:rsidRPr="00ED4167">
        <w:rPr>
          <w:rFonts w:ascii="Arial" w:hAnsi="Arial" w:cs="Arial"/>
          <w:color w:val="000000"/>
          <w:sz w:val="24"/>
          <w:szCs w:val="24"/>
        </w:rPr>
        <w:t>Daje se suglasnost stečajnom upravitelju vozilo marke Alfa Romeo 156, 2.4 JTD, godina</w:t>
      </w:r>
      <w:r>
        <w:rPr>
          <w:rFonts w:ascii="Arial" w:hAnsi="Arial" w:cs="Arial"/>
          <w:color w:val="000000"/>
          <w:sz w:val="24"/>
          <w:szCs w:val="24"/>
        </w:rPr>
        <w:t xml:space="preserve"> </w:t>
      </w:r>
      <w:r w:rsidRPr="00ED4167">
        <w:rPr>
          <w:rFonts w:ascii="Arial" w:hAnsi="Arial" w:cs="Arial"/>
          <w:color w:val="000000"/>
          <w:sz w:val="24"/>
          <w:szCs w:val="24"/>
        </w:rPr>
        <w:t>proizvodnje 2003., broj šasije: ZAR93200000233573,u vlasništvu stečajnog dužnika,</w:t>
      </w:r>
      <w:r>
        <w:rPr>
          <w:rFonts w:ascii="Arial" w:hAnsi="Arial" w:cs="Arial"/>
          <w:color w:val="000000"/>
          <w:sz w:val="24"/>
          <w:szCs w:val="24"/>
        </w:rPr>
        <w:t xml:space="preserve"> </w:t>
      </w:r>
      <w:r w:rsidRPr="00ED4167">
        <w:rPr>
          <w:rFonts w:ascii="Arial" w:hAnsi="Arial" w:cs="Arial"/>
          <w:color w:val="000000"/>
          <w:sz w:val="24"/>
          <w:szCs w:val="24"/>
        </w:rPr>
        <w:t>prodati u stečajnom postupku pisanim prikupljanjem ponuda uz oglas na portalu</w:t>
      </w:r>
      <w:r>
        <w:rPr>
          <w:rFonts w:ascii="Arial" w:hAnsi="Arial" w:cs="Arial"/>
          <w:color w:val="000000"/>
          <w:sz w:val="24"/>
          <w:szCs w:val="24"/>
        </w:rPr>
        <w:t xml:space="preserve"> </w:t>
      </w:r>
      <w:r w:rsidRPr="00ED4167">
        <w:rPr>
          <w:rFonts w:ascii="Arial" w:hAnsi="Arial" w:cs="Arial"/>
          <w:color w:val="000000"/>
          <w:sz w:val="24"/>
          <w:szCs w:val="24"/>
        </w:rPr>
        <w:t>"Sudačka mreža"</w:t>
      </w:r>
      <w:r w:rsidR="006021BA">
        <w:rPr>
          <w:rFonts w:ascii="Arial" w:hAnsi="Arial" w:cs="Arial"/>
          <w:color w:val="000000"/>
          <w:sz w:val="24"/>
          <w:szCs w:val="24"/>
        </w:rPr>
        <w:t xml:space="preserve"> </w:t>
      </w:r>
      <w:r w:rsidRPr="00ED4167">
        <w:rPr>
          <w:rFonts w:ascii="Arial" w:hAnsi="Arial" w:cs="Arial"/>
          <w:color w:val="000000"/>
          <w:sz w:val="24"/>
          <w:szCs w:val="24"/>
        </w:rPr>
        <w:t>po početnoj cijeni koja se određuje sukladno kataloškoj cijeni Centra za</w:t>
      </w:r>
      <w:r>
        <w:rPr>
          <w:rFonts w:ascii="Arial" w:hAnsi="Arial" w:cs="Arial"/>
          <w:color w:val="000000"/>
          <w:sz w:val="24"/>
          <w:szCs w:val="24"/>
        </w:rPr>
        <w:t xml:space="preserve"> </w:t>
      </w:r>
      <w:r w:rsidRPr="00ED4167">
        <w:rPr>
          <w:rFonts w:ascii="Arial" w:hAnsi="Arial" w:cs="Arial"/>
          <w:color w:val="000000"/>
          <w:sz w:val="24"/>
          <w:szCs w:val="24"/>
        </w:rPr>
        <w:t>motorna vozila. U slučaju neuspješnog pr</w:t>
      </w:r>
      <w:r w:rsidR="006021BA">
        <w:rPr>
          <w:rFonts w:ascii="Arial" w:hAnsi="Arial" w:cs="Arial"/>
          <w:color w:val="000000"/>
          <w:sz w:val="24"/>
          <w:szCs w:val="24"/>
        </w:rPr>
        <w:t>ikupljanja ponuda, svako sljedeć</w:t>
      </w:r>
      <w:r w:rsidRPr="00ED4167">
        <w:rPr>
          <w:rFonts w:ascii="Arial" w:hAnsi="Arial" w:cs="Arial"/>
          <w:color w:val="000000"/>
          <w:sz w:val="24"/>
          <w:szCs w:val="24"/>
        </w:rPr>
        <w:t>e prikupljanje</w:t>
      </w:r>
      <w:r>
        <w:rPr>
          <w:rFonts w:ascii="Arial" w:hAnsi="Arial" w:cs="Arial"/>
          <w:color w:val="000000"/>
          <w:sz w:val="24"/>
          <w:szCs w:val="24"/>
        </w:rPr>
        <w:t xml:space="preserve"> </w:t>
      </w:r>
      <w:r w:rsidRPr="00ED4167">
        <w:rPr>
          <w:rFonts w:ascii="Arial" w:hAnsi="Arial" w:cs="Arial"/>
          <w:color w:val="000000"/>
          <w:sz w:val="24"/>
          <w:szCs w:val="24"/>
        </w:rPr>
        <w:t>ponuda umanjuje se za 10% u odnosu na prethodno i to sve do prodaje motornog vozila</w:t>
      </w:r>
      <w:r w:rsidR="002807CF">
        <w:rPr>
          <w:rFonts w:ascii="Arial" w:hAnsi="Arial" w:cs="Arial"/>
          <w:color w:val="000000"/>
          <w:sz w:val="24"/>
          <w:szCs w:val="24"/>
        </w:rPr>
        <w:t xml:space="preserve"> za dijelove. </w:t>
      </w:r>
      <w:r w:rsidRPr="00ED4167">
        <w:rPr>
          <w:rFonts w:ascii="Arial" w:hAnsi="Arial" w:cs="Arial"/>
          <w:color w:val="000000"/>
          <w:sz w:val="24"/>
          <w:szCs w:val="24"/>
        </w:rPr>
        <w:br/>
      </w:r>
      <w:r w:rsidRPr="00ED4167" w:rsidR="00E53542">
        <w:rPr>
          <w:rFonts w:ascii="Arial" w:hAnsi="Arial" w:cs="Arial"/>
          <w:color w:val="000000"/>
          <w:sz w:val="24"/>
          <w:szCs w:val="24"/>
        </w:rPr>
        <w:br/>
      </w:r>
    </w:p>
    <w:p w:rsidRPr="00ED4167" w:rsidR="00BA294D" w:rsidP="004E75E5" w:rsidRDefault="00EF3050">
      <w:pPr>
        <w:pStyle w:val="Odlomakpopisa"/>
        <w:jc w:val="center"/>
        <w:rPr>
          <w:rFonts w:ascii="Arial" w:hAnsi="Arial" w:cs="Arial"/>
          <w:bCs/>
          <w:sz w:val="24"/>
          <w:szCs w:val="24"/>
        </w:rPr>
      </w:pPr>
      <w:r w:rsidRPr="00ED4167">
        <w:rPr>
          <w:rFonts w:ascii="Arial" w:hAnsi="Arial" w:cs="Arial"/>
          <w:bCs/>
          <w:sz w:val="24"/>
          <w:szCs w:val="24"/>
        </w:rPr>
        <w:t>Dovršeno u</w:t>
      </w:r>
      <w:r w:rsidR="00EF4962">
        <w:rPr>
          <w:rFonts w:ascii="Arial" w:hAnsi="Arial" w:cs="Arial"/>
          <w:bCs/>
          <w:sz w:val="24"/>
          <w:szCs w:val="24"/>
        </w:rPr>
        <w:t xml:space="preserve"> 10,20</w:t>
      </w:r>
      <w:r w:rsidRPr="00ED4167">
        <w:rPr>
          <w:rFonts w:ascii="Arial" w:hAnsi="Arial" w:cs="Arial"/>
          <w:bCs/>
          <w:sz w:val="24"/>
          <w:szCs w:val="24"/>
        </w:rPr>
        <w:t xml:space="preserve"> </w:t>
      </w:r>
      <w:r w:rsidRPr="00ED4167" w:rsidR="004079E2">
        <w:rPr>
          <w:rFonts w:ascii="Arial" w:hAnsi="Arial" w:cs="Arial"/>
          <w:bCs/>
          <w:sz w:val="24"/>
          <w:szCs w:val="24"/>
        </w:rPr>
        <w:t>sati</w:t>
      </w:r>
    </w:p>
    <w:p w:rsidRPr="00ED4167" w:rsidR="00E97CD0" w:rsidP="00827CE0" w:rsidRDefault="00E97CD0">
      <w:pPr>
        <w:rPr>
          <w:rFonts w:ascii="Arial" w:hAnsi="Arial" w:cs="Arial"/>
          <w:bCs/>
          <w:sz w:val="24"/>
          <w:szCs w:val="24"/>
        </w:rPr>
      </w:pP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Sudac:</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Vesna Sremac Šoštar</w:t>
      </w:r>
    </w:p>
    <w:p w:rsidRPr="00ED4167" w:rsidR="004079E2" w:rsidP="004079E2" w:rsidRDefault="004079E2">
      <w:pPr>
        <w:jc w:val="center"/>
        <w:rPr>
          <w:rFonts w:ascii="Arial" w:hAnsi="Arial" w:cs="Arial"/>
          <w:bCs/>
          <w:sz w:val="24"/>
          <w:szCs w:val="24"/>
        </w:rPr>
      </w:pPr>
      <w:r w:rsidRPr="00ED4167">
        <w:rPr>
          <w:rFonts w:ascii="Arial" w:hAnsi="Arial" w:cs="Arial"/>
          <w:bCs/>
          <w:sz w:val="24"/>
          <w:szCs w:val="24"/>
        </w:rPr>
        <w:t>Zapisničar:</w:t>
      </w:r>
    </w:p>
    <w:p w:rsidRPr="00ED4167" w:rsidR="005809A6" w:rsidP="007C5548" w:rsidRDefault="004079E2">
      <w:pPr>
        <w:jc w:val="center"/>
        <w:rPr>
          <w:rFonts w:ascii="Arial" w:hAnsi="Arial" w:cs="Arial"/>
          <w:bCs/>
          <w:sz w:val="24"/>
          <w:szCs w:val="24"/>
        </w:rPr>
      </w:pPr>
      <w:r w:rsidRPr="00ED4167">
        <w:rPr>
          <w:rFonts w:ascii="Arial" w:hAnsi="Arial" w:cs="Arial"/>
          <w:bCs/>
          <w:sz w:val="24"/>
          <w:szCs w:val="24"/>
        </w:rPr>
        <w:t>Vinka Mihalinčić</w:t>
      </w:r>
    </w:p>
    <w:p w:rsidRPr="00ED4167" w:rsidR="007C5548" w:rsidP="007C5548" w:rsidRDefault="007C5548">
      <w:pPr>
        <w:jc w:val="center"/>
        <w:rPr>
          <w:rFonts w:ascii="Arial" w:hAnsi="Arial" w:cs="Arial"/>
          <w:bCs/>
          <w:sz w:val="24"/>
          <w:szCs w:val="24"/>
        </w:rPr>
      </w:pPr>
    </w:p>
    <w:p w:rsidRPr="00ED4167" w:rsidR="004079E2" w:rsidP="004079E2" w:rsidRDefault="004079E2">
      <w:pPr>
        <w:jc w:val="both"/>
        <w:rPr>
          <w:rFonts w:ascii="Arial" w:hAnsi="Arial" w:cs="Arial"/>
          <w:bCs/>
          <w:sz w:val="24"/>
          <w:szCs w:val="24"/>
        </w:rPr>
      </w:pPr>
      <w:r w:rsidRPr="00ED4167">
        <w:rPr>
          <w:rFonts w:ascii="Arial" w:hAnsi="Arial" w:cs="Arial"/>
          <w:bCs/>
          <w:sz w:val="24"/>
          <w:szCs w:val="24"/>
        </w:rPr>
        <w:t>Stečajni upravitelj:</w:t>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t xml:space="preserve">  </w:t>
      </w:r>
    </w:p>
    <w:p w:rsidRPr="00ED4167" w:rsidR="004079E2" w:rsidP="004079E2" w:rsidRDefault="004079E2">
      <w:pPr>
        <w:jc w:val="both"/>
        <w:rPr>
          <w:rFonts w:ascii="Arial" w:hAnsi="Arial" w:cs="Arial"/>
          <w:bCs/>
          <w:sz w:val="24"/>
          <w:szCs w:val="24"/>
        </w:rPr>
      </w:pPr>
    </w:p>
    <w:p w:rsidRPr="00ED4167" w:rsidR="004079E2" w:rsidP="004079E2" w:rsidRDefault="004079E2">
      <w:pPr>
        <w:jc w:val="both"/>
        <w:rPr>
          <w:rFonts w:ascii="Arial" w:hAnsi="Arial" w:cs="Arial"/>
          <w:bCs/>
          <w:sz w:val="24"/>
          <w:szCs w:val="24"/>
        </w:rPr>
      </w:pPr>
    </w:p>
    <w:p w:rsidRPr="00ED4167" w:rsidR="009E5EDE" w:rsidRDefault="004079E2">
      <w:pPr>
        <w:jc w:val="both"/>
        <w:rPr>
          <w:rFonts w:ascii="Arial" w:hAnsi="Arial" w:cs="Arial"/>
          <w:bCs/>
          <w:sz w:val="24"/>
          <w:szCs w:val="24"/>
        </w:rPr>
      </w:pPr>
      <w:r w:rsidRPr="00ED4167">
        <w:rPr>
          <w:rFonts w:ascii="Arial" w:hAnsi="Arial" w:cs="Arial"/>
          <w:bCs/>
          <w:sz w:val="24"/>
          <w:szCs w:val="24"/>
        </w:rPr>
        <w:t xml:space="preserve">Stečajni vjerovnici: </w:t>
      </w:r>
    </w:p>
    <w:sectPr w:rsidRPr="00ED4167" w:rsidR="009E5EDE" w:rsidSect="00C96713">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3444F" w:rsidRDefault="00F3444F">
      <w:r>
        <w:separator/>
      </w:r>
    </w:p>
  </w:endnote>
  <w:endnote w:type="continuationSeparator" w:id="0">
    <w:p w:rsidR="00F3444F" w:rsidRDefault="00F3444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3444F" w:rsidRDefault="00F3444F">
      <w:r>
        <w:separator/>
      </w:r>
    </w:p>
  </w:footnote>
  <w:footnote w:type="continuationSeparator" w:id="0">
    <w:p w:rsidR="00F3444F" w:rsidRDefault="00F3444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3444F" w:rsidP="00D81A44" w:rsidRDefault="00F3444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3444F" w:rsidRDefault="00F3444F">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F3444F" w:rsidP="00D81A44" w:rsidRDefault="00F3444F">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F507BA">
      <w:rPr>
        <w:rStyle w:val="Brojstranice"/>
        <w:rFonts w:ascii="Arial" w:hAnsi="Arial" w:cs="Arial"/>
        <w:noProof/>
        <w:sz w:val="24"/>
        <w:szCs w:val="24"/>
      </w:rPr>
      <w:t>6</w:t>
    </w:r>
    <w:r w:rsidRPr="00E44E9F">
      <w:rPr>
        <w:rStyle w:val="Brojstranice"/>
        <w:rFonts w:ascii="Arial" w:hAnsi="Arial" w:cs="Arial"/>
        <w:sz w:val="24"/>
        <w:szCs w:val="24"/>
      </w:rPr>
      <w:fldChar w:fldCharType="end"/>
    </w:r>
  </w:p>
  <w:p w:rsidRPr="00A207D6" w:rsidR="00F3444F" w:rsidP="003D5E96" w:rsidRDefault="00F3444F">
    <w:pPr>
      <w:pStyle w:val="Zaglavlje"/>
      <w:jc w:val="center"/>
      <w:rPr>
        <w:rFonts w:ascii="Arial" w:hAnsi="Arial" w:cs="Arial"/>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48. St-</w:t>
    </w:r>
    <w:r w:rsidR="00227D14">
      <w:rPr>
        <w:rFonts w:ascii="Arial" w:hAnsi="Arial" w:cs="Arial"/>
        <w:bCs/>
        <w:sz w:val="24"/>
        <w:szCs w:val="24"/>
      </w:rPr>
      <w:t>3</w:t>
    </w:r>
    <w:r w:rsidR="006E4D0A">
      <w:rPr>
        <w:rFonts w:ascii="Arial" w:hAnsi="Arial" w:cs="Arial"/>
        <w:bCs/>
        <w:sz w:val="24"/>
        <w:szCs w:val="24"/>
      </w:rPr>
      <w:t>343</w:t>
    </w:r>
    <w:r w:rsidR="00227D14">
      <w:rPr>
        <w:rFonts w:ascii="Arial" w:hAnsi="Arial" w:cs="Arial"/>
        <w:bCs/>
        <w:sz w:val="24"/>
        <w:szCs w:val="24"/>
      </w:rPr>
      <w:t>/21</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3444F" w:rsidRDefault="00F3444F">
    <w:pPr>
      <w:pStyle w:val="Zaglavlje"/>
    </w:pPr>
  </w:p>
  <w:p w:rsidR="00F3444F" w:rsidRDefault="00F3444F">
    <w:pPr>
      <w:pStyle w:val="Zaglavlje"/>
    </w:pPr>
  </w:p>
  <w:p w:rsidR="00F3444F" w:rsidRDefault="00F3444F">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9"/>
  </w:num>
  <w:num w:numId="2">
    <w:abstractNumId w:val="10"/>
  </w:num>
  <w:num w:numId="3">
    <w:abstractNumId w:val="7"/>
  </w:num>
  <w:num w:numId="4">
    <w:abstractNumId w:val="8"/>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spidmax="30310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9B"/>
    <w:rsid w:val="0000152F"/>
    <w:rsid w:val="00001C2F"/>
    <w:rsid w:val="000022AD"/>
    <w:rsid w:val="00002E02"/>
    <w:rsid w:val="000039FF"/>
    <w:rsid w:val="000049CA"/>
    <w:rsid w:val="0000570A"/>
    <w:rsid w:val="000072E2"/>
    <w:rsid w:val="000079B9"/>
    <w:rsid w:val="00011735"/>
    <w:rsid w:val="00011BA0"/>
    <w:rsid w:val="00014157"/>
    <w:rsid w:val="00014B02"/>
    <w:rsid w:val="00014DED"/>
    <w:rsid w:val="00015B0A"/>
    <w:rsid w:val="0001698E"/>
    <w:rsid w:val="00017ABB"/>
    <w:rsid w:val="00020DF7"/>
    <w:rsid w:val="0002148E"/>
    <w:rsid w:val="00021C8C"/>
    <w:rsid w:val="000232A5"/>
    <w:rsid w:val="000242FF"/>
    <w:rsid w:val="000246C2"/>
    <w:rsid w:val="0002497F"/>
    <w:rsid w:val="0002603E"/>
    <w:rsid w:val="00027B30"/>
    <w:rsid w:val="00030559"/>
    <w:rsid w:val="000322B1"/>
    <w:rsid w:val="000338B6"/>
    <w:rsid w:val="00033B31"/>
    <w:rsid w:val="00036099"/>
    <w:rsid w:val="0003629C"/>
    <w:rsid w:val="00036646"/>
    <w:rsid w:val="00037E28"/>
    <w:rsid w:val="00040FFC"/>
    <w:rsid w:val="00042895"/>
    <w:rsid w:val="000457CD"/>
    <w:rsid w:val="00046063"/>
    <w:rsid w:val="0004683F"/>
    <w:rsid w:val="00047061"/>
    <w:rsid w:val="000517EC"/>
    <w:rsid w:val="00051B4C"/>
    <w:rsid w:val="000542BA"/>
    <w:rsid w:val="000545DB"/>
    <w:rsid w:val="0005541E"/>
    <w:rsid w:val="000556B6"/>
    <w:rsid w:val="000559B8"/>
    <w:rsid w:val="00055B63"/>
    <w:rsid w:val="00056566"/>
    <w:rsid w:val="00056BB6"/>
    <w:rsid w:val="00056C8A"/>
    <w:rsid w:val="00056F19"/>
    <w:rsid w:val="00057A5A"/>
    <w:rsid w:val="00057BDD"/>
    <w:rsid w:val="00057DB7"/>
    <w:rsid w:val="00060CE1"/>
    <w:rsid w:val="00061B43"/>
    <w:rsid w:val="00063BDF"/>
    <w:rsid w:val="00064134"/>
    <w:rsid w:val="0007058D"/>
    <w:rsid w:val="00071633"/>
    <w:rsid w:val="00073C73"/>
    <w:rsid w:val="00077613"/>
    <w:rsid w:val="000776F3"/>
    <w:rsid w:val="00077B6B"/>
    <w:rsid w:val="000809CF"/>
    <w:rsid w:val="00081359"/>
    <w:rsid w:val="000834A6"/>
    <w:rsid w:val="000834CF"/>
    <w:rsid w:val="00083954"/>
    <w:rsid w:val="00083C4D"/>
    <w:rsid w:val="000857AF"/>
    <w:rsid w:val="00085A2D"/>
    <w:rsid w:val="000912F0"/>
    <w:rsid w:val="00091816"/>
    <w:rsid w:val="00093902"/>
    <w:rsid w:val="00094398"/>
    <w:rsid w:val="00094AB4"/>
    <w:rsid w:val="00094AE9"/>
    <w:rsid w:val="000959C4"/>
    <w:rsid w:val="00095ADF"/>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983"/>
    <w:rsid w:val="000C0E3E"/>
    <w:rsid w:val="000C2FEC"/>
    <w:rsid w:val="000C3151"/>
    <w:rsid w:val="000C4BFE"/>
    <w:rsid w:val="000C56D2"/>
    <w:rsid w:val="000D0832"/>
    <w:rsid w:val="000D0E0E"/>
    <w:rsid w:val="000D1A95"/>
    <w:rsid w:val="000D272E"/>
    <w:rsid w:val="000D28B2"/>
    <w:rsid w:val="000D383E"/>
    <w:rsid w:val="000D4384"/>
    <w:rsid w:val="000D525C"/>
    <w:rsid w:val="000D6BA8"/>
    <w:rsid w:val="000D6CDF"/>
    <w:rsid w:val="000D7C0F"/>
    <w:rsid w:val="000D7DFE"/>
    <w:rsid w:val="000E1538"/>
    <w:rsid w:val="000E25F1"/>
    <w:rsid w:val="000E26C8"/>
    <w:rsid w:val="000E2A06"/>
    <w:rsid w:val="000E3266"/>
    <w:rsid w:val="000E3CDA"/>
    <w:rsid w:val="000E3D49"/>
    <w:rsid w:val="000E4012"/>
    <w:rsid w:val="000E451C"/>
    <w:rsid w:val="000E49E5"/>
    <w:rsid w:val="000E61F4"/>
    <w:rsid w:val="000E6C28"/>
    <w:rsid w:val="000E7ADD"/>
    <w:rsid w:val="000F0142"/>
    <w:rsid w:val="000F07BD"/>
    <w:rsid w:val="000F0973"/>
    <w:rsid w:val="000F0EBC"/>
    <w:rsid w:val="000F1C78"/>
    <w:rsid w:val="000F4ADA"/>
    <w:rsid w:val="001001FB"/>
    <w:rsid w:val="00100A1C"/>
    <w:rsid w:val="00103804"/>
    <w:rsid w:val="0010502C"/>
    <w:rsid w:val="0010553E"/>
    <w:rsid w:val="0010567A"/>
    <w:rsid w:val="00105802"/>
    <w:rsid w:val="00105C21"/>
    <w:rsid w:val="00106B48"/>
    <w:rsid w:val="00107F5E"/>
    <w:rsid w:val="0011067C"/>
    <w:rsid w:val="001112C1"/>
    <w:rsid w:val="0011161B"/>
    <w:rsid w:val="00111A48"/>
    <w:rsid w:val="00111BDA"/>
    <w:rsid w:val="00111DA3"/>
    <w:rsid w:val="00113372"/>
    <w:rsid w:val="0011345F"/>
    <w:rsid w:val="001139BC"/>
    <w:rsid w:val="00113E37"/>
    <w:rsid w:val="00115093"/>
    <w:rsid w:val="00115571"/>
    <w:rsid w:val="00115992"/>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4BD"/>
    <w:rsid w:val="001354E6"/>
    <w:rsid w:val="0013610F"/>
    <w:rsid w:val="00141CE9"/>
    <w:rsid w:val="00143B09"/>
    <w:rsid w:val="00143DC6"/>
    <w:rsid w:val="00144C1A"/>
    <w:rsid w:val="00146405"/>
    <w:rsid w:val="00150D16"/>
    <w:rsid w:val="00151B3D"/>
    <w:rsid w:val="00152E50"/>
    <w:rsid w:val="0015448A"/>
    <w:rsid w:val="00155D26"/>
    <w:rsid w:val="00155D9A"/>
    <w:rsid w:val="00156779"/>
    <w:rsid w:val="001570D7"/>
    <w:rsid w:val="0016019A"/>
    <w:rsid w:val="00160A10"/>
    <w:rsid w:val="00162DBE"/>
    <w:rsid w:val="00163076"/>
    <w:rsid w:val="00164375"/>
    <w:rsid w:val="00165A0D"/>
    <w:rsid w:val="00166167"/>
    <w:rsid w:val="00172202"/>
    <w:rsid w:val="00172D60"/>
    <w:rsid w:val="00175846"/>
    <w:rsid w:val="00175AE1"/>
    <w:rsid w:val="00175CA0"/>
    <w:rsid w:val="001765E0"/>
    <w:rsid w:val="00176E40"/>
    <w:rsid w:val="00180340"/>
    <w:rsid w:val="00182185"/>
    <w:rsid w:val="00182244"/>
    <w:rsid w:val="00182D1B"/>
    <w:rsid w:val="001834E2"/>
    <w:rsid w:val="001847BE"/>
    <w:rsid w:val="00185203"/>
    <w:rsid w:val="001875E5"/>
    <w:rsid w:val="001876F9"/>
    <w:rsid w:val="00190AD2"/>
    <w:rsid w:val="00192476"/>
    <w:rsid w:val="001932CC"/>
    <w:rsid w:val="00193BFA"/>
    <w:rsid w:val="001953DB"/>
    <w:rsid w:val="00197910"/>
    <w:rsid w:val="00197E0D"/>
    <w:rsid w:val="001A007B"/>
    <w:rsid w:val="001A1138"/>
    <w:rsid w:val="001A16C9"/>
    <w:rsid w:val="001A2663"/>
    <w:rsid w:val="001A277A"/>
    <w:rsid w:val="001A2A82"/>
    <w:rsid w:val="001A3CBE"/>
    <w:rsid w:val="001A429B"/>
    <w:rsid w:val="001A4F52"/>
    <w:rsid w:val="001A501E"/>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57B6"/>
    <w:rsid w:val="001C716F"/>
    <w:rsid w:val="001D3E70"/>
    <w:rsid w:val="001D56BB"/>
    <w:rsid w:val="001D6014"/>
    <w:rsid w:val="001D6412"/>
    <w:rsid w:val="001D6A2F"/>
    <w:rsid w:val="001D70B1"/>
    <w:rsid w:val="001E0404"/>
    <w:rsid w:val="001E096F"/>
    <w:rsid w:val="001E0A1A"/>
    <w:rsid w:val="001E12B0"/>
    <w:rsid w:val="001E1576"/>
    <w:rsid w:val="001E1955"/>
    <w:rsid w:val="001E1FBD"/>
    <w:rsid w:val="001E5599"/>
    <w:rsid w:val="001E630F"/>
    <w:rsid w:val="001F13EE"/>
    <w:rsid w:val="001F173B"/>
    <w:rsid w:val="001F1A91"/>
    <w:rsid w:val="001F30CC"/>
    <w:rsid w:val="001F34B5"/>
    <w:rsid w:val="001F34E3"/>
    <w:rsid w:val="001F46C6"/>
    <w:rsid w:val="001F7087"/>
    <w:rsid w:val="00200583"/>
    <w:rsid w:val="002011F7"/>
    <w:rsid w:val="0020261B"/>
    <w:rsid w:val="00202A52"/>
    <w:rsid w:val="0020394D"/>
    <w:rsid w:val="00205652"/>
    <w:rsid w:val="002059DD"/>
    <w:rsid w:val="00206437"/>
    <w:rsid w:val="00206FE7"/>
    <w:rsid w:val="002070F8"/>
    <w:rsid w:val="0021069A"/>
    <w:rsid w:val="002106B6"/>
    <w:rsid w:val="00212938"/>
    <w:rsid w:val="00212A74"/>
    <w:rsid w:val="00212F65"/>
    <w:rsid w:val="00217B3D"/>
    <w:rsid w:val="00217D53"/>
    <w:rsid w:val="002217C4"/>
    <w:rsid w:val="00221E1F"/>
    <w:rsid w:val="00223578"/>
    <w:rsid w:val="00225EC1"/>
    <w:rsid w:val="00227D14"/>
    <w:rsid w:val="002304A6"/>
    <w:rsid w:val="00235CF1"/>
    <w:rsid w:val="00237320"/>
    <w:rsid w:val="002400CB"/>
    <w:rsid w:val="002402AE"/>
    <w:rsid w:val="00240B29"/>
    <w:rsid w:val="00240E0B"/>
    <w:rsid w:val="00241014"/>
    <w:rsid w:val="00242371"/>
    <w:rsid w:val="002423FE"/>
    <w:rsid w:val="00243008"/>
    <w:rsid w:val="00243621"/>
    <w:rsid w:val="00246906"/>
    <w:rsid w:val="0024696F"/>
    <w:rsid w:val="0024796E"/>
    <w:rsid w:val="002505ED"/>
    <w:rsid w:val="002506B1"/>
    <w:rsid w:val="00250D95"/>
    <w:rsid w:val="00251803"/>
    <w:rsid w:val="002530EA"/>
    <w:rsid w:val="00253704"/>
    <w:rsid w:val="00253B27"/>
    <w:rsid w:val="00256078"/>
    <w:rsid w:val="00257192"/>
    <w:rsid w:val="00257290"/>
    <w:rsid w:val="00257A66"/>
    <w:rsid w:val="0026172F"/>
    <w:rsid w:val="00261AED"/>
    <w:rsid w:val="002654D4"/>
    <w:rsid w:val="00266C01"/>
    <w:rsid w:val="00266D3A"/>
    <w:rsid w:val="002677E6"/>
    <w:rsid w:val="00271875"/>
    <w:rsid w:val="00271ADD"/>
    <w:rsid w:val="002720B1"/>
    <w:rsid w:val="002720D6"/>
    <w:rsid w:val="00272FD0"/>
    <w:rsid w:val="002742D9"/>
    <w:rsid w:val="00274EEE"/>
    <w:rsid w:val="002753EC"/>
    <w:rsid w:val="0027653E"/>
    <w:rsid w:val="002807CF"/>
    <w:rsid w:val="00280D1D"/>
    <w:rsid w:val="00281099"/>
    <w:rsid w:val="002821D9"/>
    <w:rsid w:val="00283E5E"/>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D1523"/>
    <w:rsid w:val="002D3254"/>
    <w:rsid w:val="002D3EE7"/>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AED"/>
    <w:rsid w:val="002F3A62"/>
    <w:rsid w:val="002F41A1"/>
    <w:rsid w:val="002F6637"/>
    <w:rsid w:val="003007B4"/>
    <w:rsid w:val="003020FF"/>
    <w:rsid w:val="003031D5"/>
    <w:rsid w:val="00303510"/>
    <w:rsid w:val="00303628"/>
    <w:rsid w:val="003039DD"/>
    <w:rsid w:val="003041C1"/>
    <w:rsid w:val="00307297"/>
    <w:rsid w:val="00307820"/>
    <w:rsid w:val="003133CB"/>
    <w:rsid w:val="003144DF"/>
    <w:rsid w:val="00315430"/>
    <w:rsid w:val="00316A33"/>
    <w:rsid w:val="00316C3B"/>
    <w:rsid w:val="00317410"/>
    <w:rsid w:val="0032019A"/>
    <w:rsid w:val="00320681"/>
    <w:rsid w:val="003214B5"/>
    <w:rsid w:val="003216AA"/>
    <w:rsid w:val="00322042"/>
    <w:rsid w:val="003220FD"/>
    <w:rsid w:val="0032364C"/>
    <w:rsid w:val="00324B13"/>
    <w:rsid w:val="0032505E"/>
    <w:rsid w:val="00327017"/>
    <w:rsid w:val="003378F8"/>
    <w:rsid w:val="00337A17"/>
    <w:rsid w:val="003406CE"/>
    <w:rsid w:val="003408B0"/>
    <w:rsid w:val="003418FE"/>
    <w:rsid w:val="00342482"/>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2FD4"/>
    <w:rsid w:val="00394B9F"/>
    <w:rsid w:val="00394EA3"/>
    <w:rsid w:val="00395687"/>
    <w:rsid w:val="00396003"/>
    <w:rsid w:val="0039603A"/>
    <w:rsid w:val="00396443"/>
    <w:rsid w:val="003972A3"/>
    <w:rsid w:val="003A1679"/>
    <w:rsid w:val="003A1D20"/>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C082D"/>
    <w:rsid w:val="003C1E04"/>
    <w:rsid w:val="003C3B2D"/>
    <w:rsid w:val="003C3D81"/>
    <w:rsid w:val="003C5DCB"/>
    <w:rsid w:val="003C6553"/>
    <w:rsid w:val="003C6A5D"/>
    <w:rsid w:val="003D0252"/>
    <w:rsid w:val="003D0586"/>
    <w:rsid w:val="003D06D8"/>
    <w:rsid w:val="003D4B0D"/>
    <w:rsid w:val="003D4DD0"/>
    <w:rsid w:val="003D4FE8"/>
    <w:rsid w:val="003D5E96"/>
    <w:rsid w:val="003D670A"/>
    <w:rsid w:val="003E04FF"/>
    <w:rsid w:val="003E1FDA"/>
    <w:rsid w:val="003E49B9"/>
    <w:rsid w:val="003E4BFA"/>
    <w:rsid w:val="003E5674"/>
    <w:rsid w:val="003F0062"/>
    <w:rsid w:val="003F00DA"/>
    <w:rsid w:val="003F01CF"/>
    <w:rsid w:val="003F0711"/>
    <w:rsid w:val="003F1052"/>
    <w:rsid w:val="003F4A7C"/>
    <w:rsid w:val="003F555C"/>
    <w:rsid w:val="003F7E70"/>
    <w:rsid w:val="004004D7"/>
    <w:rsid w:val="004007FD"/>
    <w:rsid w:val="00400834"/>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20873"/>
    <w:rsid w:val="00421A4C"/>
    <w:rsid w:val="004223E2"/>
    <w:rsid w:val="00422496"/>
    <w:rsid w:val="004228CF"/>
    <w:rsid w:val="00424647"/>
    <w:rsid w:val="004257DC"/>
    <w:rsid w:val="00425BF9"/>
    <w:rsid w:val="00426057"/>
    <w:rsid w:val="00427B12"/>
    <w:rsid w:val="00427BF5"/>
    <w:rsid w:val="00431553"/>
    <w:rsid w:val="00433369"/>
    <w:rsid w:val="00434492"/>
    <w:rsid w:val="00436F37"/>
    <w:rsid w:val="0044450B"/>
    <w:rsid w:val="00446C91"/>
    <w:rsid w:val="004511C7"/>
    <w:rsid w:val="00451A26"/>
    <w:rsid w:val="004527C0"/>
    <w:rsid w:val="00454096"/>
    <w:rsid w:val="00454607"/>
    <w:rsid w:val="0045549E"/>
    <w:rsid w:val="00455817"/>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3C92"/>
    <w:rsid w:val="00474656"/>
    <w:rsid w:val="0047500A"/>
    <w:rsid w:val="00477293"/>
    <w:rsid w:val="00480A89"/>
    <w:rsid w:val="00482130"/>
    <w:rsid w:val="004821AC"/>
    <w:rsid w:val="004843E5"/>
    <w:rsid w:val="00485582"/>
    <w:rsid w:val="0049067D"/>
    <w:rsid w:val="0049076A"/>
    <w:rsid w:val="00491322"/>
    <w:rsid w:val="00493DCE"/>
    <w:rsid w:val="004942D3"/>
    <w:rsid w:val="0049555F"/>
    <w:rsid w:val="00497572"/>
    <w:rsid w:val="004A38B4"/>
    <w:rsid w:val="004A6323"/>
    <w:rsid w:val="004B0917"/>
    <w:rsid w:val="004B16FC"/>
    <w:rsid w:val="004B345B"/>
    <w:rsid w:val="004B35A8"/>
    <w:rsid w:val="004B457C"/>
    <w:rsid w:val="004B4EC3"/>
    <w:rsid w:val="004B6FEF"/>
    <w:rsid w:val="004B7FFA"/>
    <w:rsid w:val="004C3B54"/>
    <w:rsid w:val="004C3BEE"/>
    <w:rsid w:val="004D0DB0"/>
    <w:rsid w:val="004D0E1E"/>
    <w:rsid w:val="004D19CC"/>
    <w:rsid w:val="004D1EBA"/>
    <w:rsid w:val="004D3731"/>
    <w:rsid w:val="004D3A8D"/>
    <w:rsid w:val="004D5B67"/>
    <w:rsid w:val="004D76F5"/>
    <w:rsid w:val="004E0DCB"/>
    <w:rsid w:val="004E2E52"/>
    <w:rsid w:val="004E3BB6"/>
    <w:rsid w:val="004E675C"/>
    <w:rsid w:val="004E6CEF"/>
    <w:rsid w:val="004E75E5"/>
    <w:rsid w:val="004E7E91"/>
    <w:rsid w:val="004F00B3"/>
    <w:rsid w:val="004F0F1B"/>
    <w:rsid w:val="004F3E2A"/>
    <w:rsid w:val="004F4D18"/>
    <w:rsid w:val="004F52A6"/>
    <w:rsid w:val="004F62C6"/>
    <w:rsid w:val="005030F2"/>
    <w:rsid w:val="0050311C"/>
    <w:rsid w:val="00503BF4"/>
    <w:rsid w:val="00503EE5"/>
    <w:rsid w:val="005073D2"/>
    <w:rsid w:val="00507A2D"/>
    <w:rsid w:val="005106D3"/>
    <w:rsid w:val="00510FB2"/>
    <w:rsid w:val="0051300D"/>
    <w:rsid w:val="0051314B"/>
    <w:rsid w:val="005154DA"/>
    <w:rsid w:val="00515C65"/>
    <w:rsid w:val="005168BE"/>
    <w:rsid w:val="00520D71"/>
    <w:rsid w:val="00521AEE"/>
    <w:rsid w:val="00522D16"/>
    <w:rsid w:val="005230F2"/>
    <w:rsid w:val="0052515C"/>
    <w:rsid w:val="005272E0"/>
    <w:rsid w:val="005277D5"/>
    <w:rsid w:val="00530689"/>
    <w:rsid w:val="0053166F"/>
    <w:rsid w:val="00532F34"/>
    <w:rsid w:val="00533361"/>
    <w:rsid w:val="00533E07"/>
    <w:rsid w:val="00536010"/>
    <w:rsid w:val="00540890"/>
    <w:rsid w:val="00541000"/>
    <w:rsid w:val="005418DC"/>
    <w:rsid w:val="00542B77"/>
    <w:rsid w:val="00544E9A"/>
    <w:rsid w:val="005501AB"/>
    <w:rsid w:val="00551656"/>
    <w:rsid w:val="00551D28"/>
    <w:rsid w:val="0055245C"/>
    <w:rsid w:val="0055348F"/>
    <w:rsid w:val="005538C0"/>
    <w:rsid w:val="00555601"/>
    <w:rsid w:val="00556009"/>
    <w:rsid w:val="005568C5"/>
    <w:rsid w:val="00556E6A"/>
    <w:rsid w:val="00561466"/>
    <w:rsid w:val="00563891"/>
    <w:rsid w:val="005656EC"/>
    <w:rsid w:val="00565FF4"/>
    <w:rsid w:val="00567070"/>
    <w:rsid w:val="00570945"/>
    <w:rsid w:val="00571D36"/>
    <w:rsid w:val="005750A7"/>
    <w:rsid w:val="00575D4E"/>
    <w:rsid w:val="005762A7"/>
    <w:rsid w:val="00577C20"/>
    <w:rsid w:val="005800B9"/>
    <w:rsid w:val="005809A6"/>
    <w:rsid w:val="00580B43"/>
    <w:rsid w:val="005844CE"/>
    <w:rsid w:val="005858B3"/>
    <w:rsid w:val="00585B79"/>
    <w:rsid w:val="0058698A"/>
    <w:rsid w:val="00587DBA"/>
    <w:rsid w:val="005901F0"/>
    <w:rsid w:val="0059251B"/>
    <w:rsid w:val="005928D1"/>
    <w:rsid w:val="005929ED"/>
    <w:rsid w:val="00593128"/>
    <w:rsid w:val="00596847"/>
    <w:rsid w:val="00596EB6"/>
    <w:rsid w:val="005977F8"/>
    <w:rsid w:val="00597E23"/>
    <w:rsid w:val="00597E77"/>
    <w:rsid w:val="005A1446"/>
    <w:rsid w:val="005A16BB"/>
    <w:rsid w:val="005A1B42"/>
    <w:rsid w:val="005A2CF3"/>
    <w:rsid w:val="005A3188"/>
    <w:rsid w:val="005A4EA1"/>
    <w:rsid w:val="005A5D54"/>
    <w:rsid w:val="005A6467"/>
    <w:rsid w:val="005A7280"/>
    <w:rsid w:val="005B000E"/>
    <w:rsid w:val="005B028D"/>
    <w:rsid w:val="005B040D"/>
    <w:rsid w:val="005B29FF"/>
    <w:rsid w:val="005B5037"/>
    <w:rsid w:val="005B525A"/>
    <w:rsid w:val="005B57D2"/>
    <w:rsid w:val="005B5F23"/>
    <w:rsid w:val="005B69D3"/>
    <w:rsid w:val="005B6C47"/>
    <w:rsid w:val="005B727E"/>
    <w:rsid w:val="005C04B1"/>
    <w:rsid w:val="005C1481"/>
    <w:rsid w:val="005C2D40"/>
    <w:rsid w:val="005C47BE"/>
    <w:rsid w:val="005C6799"/>
    <w:rsid w:val="005C6CBD"/>
    <w:rsid w:val="005D1023"/>
    <w:rsid w:val="005D16E8"/>
    <w:rsid w:val="005D1BDB"/>
    <w:rsid w:val="005D2E0A"/>
    <w:rsid w:val="005D3AC2"/>
    <w:rsid w:val="005D581F"/>
    <w:rsid w:val="005E0FA2"/>
    <w:rsid w:val="005E18E0"/>
    <w:rsid w:val="005E3E42"/>
    <w:rsid w:val="005E4872"/>
    <w:rsid w:val="005E5D9C"/>
    <w:rsid w:val="005F153E"/>
    <w:rsid w:val="005F187F"/>
    <w:rsid w:val="005F25B5"/>
    <w:rsid w:val="005F39CB"/>
    <w:rsid w:val="005F4BFF"/>
    <w:rsid w:val="005F6283"/>
    <w:rsid w:val="005F7D42"/>
    <w:rsid w:val="006012DE"/>
    <w:rsid w:val="006021BA"/>
    <w:rsid w:val="0060717A"/>
    <w:rsid w:val="00607D63"/>
    <w:rsid w:val="00607EA2"/>
    <w:rsid w:val="006103B0"/>
    <w:rsid w:val="00610D69"/>
    <w:rsid w:val="00611242"/>
    <w:rsid w:val="00611B77"/>
    <w:rsid w:val="00616181"/>
    <w:rsid w:val="006165AE"/>
    <w:rsid w:val="00617459"/>
    <w:rsid w:val="00620372"/>
    <w:rsid w:val="0062286E"/>
    <w:rsid w:val="0062297C"/>
    <w:rsid w:val="00623081"/>
    <w:rsid w:val="0062357A"/>
    <w:rsid w:val="00623BBA"/>
    <w:rsid w:val="00623C43"/>
    <w:rsid w:val="00624D4F"/>
    <w:rsid w:val="00625E68"/>
    <w:rsid w:val="00626120"/>
    <w:rsid w:val="00630A9B"/>
    <w:rsid w:val="00631C0B"/>
    <w:rsid w:val="00632F42"/>
    <w:rsid w:val="00634789"/>
    <w:rsid w:val="00635716"/>
    <w:rsid w:val="00636A2A"/>
    <w:rsid w:val="006370C5"/>
    <w:rsid w:val="006378A1"/>
    <w:rsid w:val="00640018"/>
    <w:rsid w:val="0064081E"/>
    <w:rsid w:val="0064196D"/>
    <w:rsid w:val="00643DBE"/>
    <w:rsid w:val="006469E1"/>
    <w:rsid w:val="006471B8"/>
    <w:rsid w:val="0064793C"/>
    <w:rsid w:val="00650286"/>
    <w:rsid w:val="00651AB7"/>
    <w:rsid w:val="006524E6"/>
    <w:rsid w:val="006528D4"/>
    <w:rsid w:val="00654610"/>
    <w:rsid w:val="0065695B"/>
    <w:rsid w:val="006572E6"/>
    <w:rsid w:val="00660220"/>
    <w:rsid w:val="006603AD"/>
    <w:rsid w:val="00660412"/>
    <w:rsid w:val="006607A1"/>
    <w:rsid w:val="00663362"/>
    <w:rsid w:val="00663853"/>
    <w:rsid w:val="006640D9"/>
    <w:rsid w:val="006643F6"/>
    <w:rsid w:val="00666408"/>
    <w:rsid w:val="00666D8B"/>
    <w:rsid w:val="0066738A"/>
    <w:rsid w:val="0067047C"/>
    <w:rsid w:val="00671107"/>
    <w:rsid w:val="00671962"/>
    <w:rsid w:val="006729F1"/>
    <w:rsid w:val="00673292"/>
    <w:rsid w:val="00673C03"/>
    <w:rsid w:val="006747B7"/>
    <w:rsid w:val="00675373"/>
    <w:rsid w:val="00675AF7"/>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698"/>
    <w:rsid w:val="006A001F"/>
    <w:rsid w:val="006A01CC"/>
    <w:rsid w:val="006A19DE"/>
    <w:rsid w:val="006A39CC"/>
    <w:rsid w:val="006A4C31"/>
    <w:rsid w:val="006A4FAF"/>
    <w:rsid w:val="006A6CFC"/>
    <w:rsid w:val="006A6E17"/>
    <w:rsid w:val="006A7F87"/>
    <w:rsid w:val="006B0CE1"/>
    <w:rsid w:val="006B22FB"/>
    <w:rsid w:val="006B2B2C"/>
    <w:rsid w:val="006B4046"/>
    <w:rsid w:val="006B5E30"/>
    <w:rsid w:val="006C17D4"/>
    <w:rsid w:val="006C202C"/>
    <w:rsid w:val="006C32ED"/>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D0A"/>
    <w:rsid w:val="006E4FEA"/>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271"/>
    <w:rsid w:val="00700A21"/>
    <w:rsid w:val="00702714"/>
    <w:rsid w:val="0070654E"/>
    <w:rsid w:val="00710D0F"/>
    <w:rsid w:val="00712C1D"/>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27562"/>
    <w:rsid w:val="00732558"/>
    <w:rsid w:val="00733A1C"/>
    <w:rsid w:val="00733FA9"/>
    <w:rsid w:val="007340BC"/>
    <w:rsid w:val="00736E2D"/>
    <w:rsid w:val="00737273"/>
    <w:rsid w:val="00737A38"/>
    <w:rsid w:val="00740D75"/>
    <w:rsid w:val="00740D90"/>
    <w:rsid w:val="00742560"/>
    <w:rsid w:val="00742688"/>
    <w:rsid w:val="007459B6"/>
    <w:rsid w:val="0075064E"/>
    <w:rsid w:val="00751856"/>
    <w:rsid w:val="00752DB8"/>
    <w:rsid w:val="00753355"/>
    <w:rsid w:val="00753E67"/>
    <w:rsid w:val="00753FA5"/>
    <w:rsid w:val="00754DEC"/>
    <w:rsid w:val="0075543A"/>
    <w:rsid w:val="00756047"/>
    <w:rsid w:val="0076080B"/>
    <w:rsid w:val="00760D2B"/>
    <w:rsid w:val="00761368"/>
    <w:rsid w:val="007628CC"/>
    <w:rsid w:val="00762A0F"/>
    <w:rsid w:val="007648D9"/>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86ED4"/>
    <w:rsid w:val="00791DB8"/>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B751E"/>
    <w:rsid w:val="007B773A"/>
    <w:rsid w:val="007C0288"/>
    <w:rsid w:val="007C02E3"/>
    <w:rsid w:val="007C305A"/>
    <w:rsid w:val="007C36CC"/>
    <w:rsid w:val="007C4A62"/>
    <w:rsid w:val="007C5548"/>
    <w:rsid w:val="007C5BCB"/>
    <w:rsid w:val="007C6B1D"/>
    <w:rsid w:val="007D1518"/>
    <w:rsid w:val="007D20D6"/>
    <w:rsid w:val="007D24CB"/>
    <w:rsid w:val="007D2A47"/>
    <w:rsid w:val="007D3CE7"/>
    <w:rsid w:val="007D4F95"/>
    <w:rsid w:val="007D7A99"/>
    <w:rsid w:val="007E4199"/>
    <w:rsid w:val="007E57D6"/>
    <w:rsid w:val="007E612B"/>
    <w:rsid w:val="007E6433"/>
    <w:rsid w:val="007E65C6"/>
    <w:rsid w:val="007E69FA"/>
    <w:rsid w:val="007E6C89"/>
    <w:rsid w:val="007E7785"/>
    <w:rsid w:val="007F1362"/>
    <w:rsid w:val="007F34F0"/>
    <w:rsid w:val="007F4E00"/>
    <w:rsid w:val="007F650C"/>
    <w:rsid w:val="007F7076"/>
    <w:rsid w:val="007F72CE"/>
    <w:rsid w:val="0080559F"/>
    <w:rsid w:val="00805907"/>
    <w:rsid w:val="00805B00"/>
    <w:rsid w:val="00806FDD"/>
    <w:rsid w:val="00807071"/>
    <w:rsid w:val="00807ACD"/>
    <w:rsid w:val="00810915"/>
    <w:rsid w:val="00813E3B"/>
    <w:rsid w:val="00814D44"/>
    <w:rsid w:val="00816025"/>
    <w:rsid w:val="00817C19"/>
    <w:rsid w:val="00820CF2"/>
    <w:rsid w:val="00820ECE"/>
    <w:rsid w:val="00823271"/>
    <w:rsid w:val="00823A9B"/>
    <w:rsid w:val="0082501F"/>
    <w:rsid w:val="008258A0"/>
    <w:rsid w:val="00827CE0"/>
    <w:rsid w:val="0083259F"/>
    <w:rsid w:val="008362E0"/>
    <w:rsid w:val="0083630A"/>
    <w:rsid w:val="008408D7"/>
    <w:rsid w:val="00843078"/>
    <w:rsid w:val="00844225"/>
    <w:rsid w:val="00852275"/>
    <w:rsid w:val="00852B0D"/>
    <w:rsid w:val="0085340C"/>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982"/>
    <w:rsid w:val="00871B7F"/>
    <w:rsid w:val="008753F6"/>
    <w:rsid w:val="008770DE"/>
    <w:rsid w:val="00881175"/>
    <w:rsid w:val="00881730"/>
    <w:rsid w:val="0088448B"/>
    <w:rsid w:val="00887483"/>
    <w:rsid w:val="0089076F"/>
    <w:rsid w:val="0089443C"/>
    <w:rsid w:val="00895E2C"/>
    <w:rsid w:val="008962A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C1909"/>
    <w:rsid w:val="008C1AC8"/>
    <w:rsid w:val="008C1FF1"/>
    <w:rsid w:val="008C344A"/>
    <w:rsid w:val="008C3E93"/>
    <w:rsid w:val="008C4102"/>
    <w:rsid w:val="008C492E"/>
    <w:rsid w:val="008C6B2C"/>
    <w:rsid w:val="008C6D98"/>
    <w:rsid w:val="008C7965"/>
    <w:rsid w:val="008D0A31"/>
    <w:rsid w:val="008D0CA7"/>
    <w:rsid w:val="008D10CB"/>
    <w:rsid w:val="008D28E2"/>
    <w:rsid w:val="008D2D1E"/>
    <w:rsid w:val="008D2F0C"/>
    <w:rsid w:val="008D50F6"/>
    <w:rsid w:val="008D6A10"/>
    <w:rsid w:val="008E2646"/>
    <w:rsid w:val="008E2958"/>
    <w:rsid w:val="008E4038"/>
    <w:rsid w:val="008E5824"/>
    <w:rsid w:val="008E657F"/>
    <w:rsid w:val="008E729B"/>
    <w:rsid w:val="008E7775"/>
    <w:rsid w:val="008E7C3F"/>
    <w:rsid w:val="008E7D0C"/>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1A6D"/>
    <w:rsid w:val="00913C12"/>
    <w:rsid w:val="00913E45"/>
    <w:rsid w:val="00913EC0"/>
    <w:rsid w:val="00917653"/>
    <w:rsid w:val="00920367"/>
    <w:rsid w:val="00921454"/>
    <w:rsid w:val="00926F18"/>
    <w:rsid w:val="009270EA"/>
    <w:rsid w:val="00930349"/>
    <w:rsid w:val="00931C47"/>
    <w:rsid w:val="009323B9"/>
    <w:rsid w:val="00932E48"/>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6597"/>
    <w:rsid w:val="0094686C"/>
    <w:rsid w:val="00950CAB"/>
    <w:rsid w:val="00951BD5"/>
    <w:rsid w:val="009527E8"/>
    <w:rsid w:val="00952ED3"/>
    <w:rsid w:val="00954230"/>
    <w:rsid w:val="009548EE"/>
    <w:rsid w:val="00954A54"/>
    <w:rsid w:val="00954EE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1100"/>
    <w:rsid w:val="00972304"/>
    <w:rsid w:val="009729C5"/>
    <w:rsid w:val="00974E50"/>
    <w:rsid w:val="00976289"/>
    <w:rsid w:val="009778D5"/>
    <w:rsid w:val="0098072D"/>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35C4"/>
    <w:rsid w:val="009941A3"/>
    <w:rsid w:val="00994EB2"/>
    <w:rsid w:val="00995290"/>
    <w:rsid w:val="009957B6"/>
    <w:rsid w:val="00995894"/>
    <w:rsid w:val="009A1105"/>
    <w:rsid w:val="009A16CE"/>
    <w:rsid w:val="009A32F0"/>
    <w:rsid w:val="009A4C46"/>
    <w:rsid w:val="009A5C23"/>
    <w:rsid w:val="009A5C80"/>
    <w:rsid w:val="009A6089"/>
    <w:rsid w:val="009A7064"/>
    <w:rsid w:val="009B1635"/>
    <w:rsid w:val="009B1B66"/>
    <w:rsid w:val="009B265B"/>
    <w:rsid w:val="009B2D26"/>
    <w:rsid w:val="009B4223"/>
    <w:rsid w:val="009B5781"/>
    <w:rsid w:val="009B5F1E"/>
    <w:rsid w:val="009B6DB7"/>
    <w:rsid w:val="009C1CDF"/>
    <w:rsid w:val="009C1F15"/>
    <w:rsid w:val="009C3A5D"/>
    <w:rsid w:val="009C3B57"/>
    <w:rsid w:val="009C3ED2"/>
    <w:rsid w:val="009C3FC7"/>
    <w:rsid w:val="009C4493"/>
    <w:rsid w:val="009C4B69"/>
    <w:rsid w:val="009C4DBC"/>
    <w:rsid w:val="009C506F"/>
    <w:rsid w:val="009C53DE"/>
    <w:rsid w:val="009C65DC"/>
    <w:rsid w:val="009C7DA4"/>
    <w:rsid w:val="009D02F5"/>
    <w:rsid w:val="009D1549"/>
    <w:rsid w:val="009D2433"/>
    <w:rsid w:val="009D79C5"/>
    <w:rsid w:val="009E00A1"/>
    <w:rsid w:val="009E0186"/>
    <w:rsid w:val="009E0988"/>
    <w:rsid w:val="009E2B6E"/>
    <w:rsid w:val="009E2E3B"/>
    <w:rsid w:val="009E3AAC"/>
    <w:rsid w:val="009E45DF"/>
    <w:rsid w:val="009E551B"/>
    <w:rsid w:val="009E5D54"/>
    <w:rsid w:val="009E5EDE"/>
    <w:rsid w:val="009E6808"/>
    <w:rsid w:val="009F2737"/>
    <w:rsid w:val="009F3B2D"/>
    <w:rsid w:val="009F4B75"/>
    <w:rsid w:val="009F707E"/>
    <w:rsid w:val="009F79B8"/>
    <w:rsid w:val="009F7A05"/>
    <w:rsid w:val="00A00232"/>
    <w:rsid w:val="00A010A6"/>
    <w:rsid w:val="00A02E28"/>
    <w:rsid w:val="00A04A7E"/>
    <w:rsid w:val="00A05409"/>
    <w:rsid w:val="00A0568B"/>
    <w:rsid w:val="00A100DB"/>
    <w:rsid w:val="00A10A2B"/>
    <w:rsid w:val="00A11C17"/>
    <w:rsid w:val="00A126F2"/>
    <w:rsid w:val="00A130EB"/>
    <w:rsid w:val="00A13280"/>
    <w:rsid w:val="00A1583F"/>
    <w:rsid w:val="00A158A1"/>
    <w:rsid w:val="00A15B8A"/>
    <w:rsid w:val="00A170F3"/>
    <w:rsid w:val="00A171EA"/>
    <w:rsid w:val="00A207D6"/>
    <w:rsid w:val="00A20CC5"/>
    <w:rsid w:val="00A21F03"/>
    <w:rsid w:val="00A25513"/>
    <w:rsid w:val="00A3028E"/>
    <w:rsid w:val="00A30477"/>
    <w:rsid w:val="00A305C3"/>
    <w:rsid w:val="00A325D0"/>
    <w:rsid w:val="00A32BFC"/>
    <w:rsid w:val="00A350B3"/>
    <w:rsid w:val="00A35696"/>
    <w:rsid w:val="00A368CE"/>
    <w:rsid w:val="00A36CB7"/>
    <w:rsid w:val="00A36E12"/>
    <w:rsid w:val="00A400F9"/>
    <w:rsid w:val="00A41930"/>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A20"/>
    <w:rsid w:val="00A90040"/>
    <w:rsid w:val="00A903C0"/>
    <w:rsid w:val="00A90EDD"/>
    <w:rsid w:val="00A9181A"/>
    <w:rsid w:val="00A943DB"/>
    <w:rsid w:val="00A9525B"/>
    <w:rsid w:val="00A956F1"/>
    <w:rsid w:val="00A95AC1"/>
    <w:rsid w:val="00A96125"/>
    <w:rsid w:val="00A96588"/>
    <w:rsid w:val="00A971AB"/>
    <w:rsid w:val="00A9742A"/>
    <w:rsid w:val="00AA0037"/>
    <w:rsid w:val="00AA0670"/>
    <w:rsid w:val="00AA1621"/>
    <w:rsid w:val="00AA5EF1"/>
    <w:rsid w:val="00AA6F70"/>
    <w:rsid w:val="00AA72F0"/>
    <w:rsid w:val="00AA7CD0"/>
    <w:rsid w:val="00AB0A43"/>
    <w:rsid w:val="00AB50AD"/>
    <w:rsid w:val="00AB5AC2"/>
    <w:rsid w:val="00AB7641"/>
    <w:rsid w:val="00AC2B26"/>
    <w:rsid w:val="00AC35D6"/>
    <w:rsid w:val="00AC4183"/>
    <w:rsid w:val="00AC4A83"/>
    <w:rsid w:val="00AC4B9E"/>
    <w:rsid w:val="00AC6819"/>
    <w:rsid w:val="00AC76B8"/>
    <w:rsid w:val="00AD037A"/>
    <w:rsid w:val="00AD0E21"/>
    <w:rsid w:val="00AD11A1"/>
    <w:rsid w:val="00AD3898"/>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2508"/>
    <w:rsid w:val="00AF470C"/>
    <w:rsid w:val="00AF4DCC"/>
    <w:rsid w:val="00B02304"/>
    <w:rsid w:val="00B0352C"/>
    <w:rsid w:val="00B054B7"/>
    <w:rsid w:val="00B06086"/>
    <w:rsid w:val="00B063A4"/>
    <w:rsid w:val="00B069CD"/>
    <w:rsid w:val="00B074BB"/>
    <w:rsid w:val="00B074FC"/>
    <w:rsid w:val="00B10A70"/>
    <w:rsid w:val="00B10BF0"/>
    <w:rsid w:val="00B11995"/>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24E07"/>
    <w:rsid w:val="00B3064C"/>
    <w:rsid w:val="00B309C0"/>
    <w:rsid w:val="00B30A32"/>
    <w:rsid w:val="00B30F9C"/>
    <w:rsid w:val="00B31B55"/>
    <w:rsid w:val="00B31FAE"/>
    <w:rsid w:val="00B33F76"/>
    <w:rsid w:val="00B342D2"/>
    <w:rsid w:val="00B35133"/>
    <w:rsid w:val="00B36637"/>
    <w:rsid w:val="00B3704A"/>
    <w:rsid w:val="00B409A9"/>
    <w:rsid w:val="00B41826"/>
    <w:rsid w:val="00B418A2"/>
    <w:rsid w:val="00B4213B"/>
    <w:rsid w:val="00B4226E"/>
    <w:rsid w:val="00B440ED"/>
    <w:rsid w:val="00B44A3E"/>
    <w:rsid w:val="00B453BD"/>
    <w:rsid w:val="00B460D2"/>
    <w:rsid w:val="00B46947"/>
    <w:rsid w:val="00B46FE8"/>
    <w:rsid w:val="00B4785A"/>
    <w:rsid w:val="00B47E22"/>
    <w:rsid w:val="00B506CF"/>
    <w:rsid w:val="00B51613"/>
    <w:rsid w:val="00B51B51"/>
    <w:rsid w:val="00B52E80"/>
    <w:rsid w:val="00B53C6A"/>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536"/>
    <w:rsid w:val="00B90205"/>
    <w:rsid w:val="00B90833"/>
    <w:rsid w:val="00B90E57"/>
    <w:rsid w:val="00B91A1F"/>
    <w:rsid w:val="00B9298E"/>
    <w:rsid w:val="00B93711"/>
    <w:rsid w:val="00B9377F"/>
    <w:rsid w:val="00B937F1"/>
    <w:rsid w:val="00B946AE"/>
    <w:rsid w:val="00B9475E"/>
    <w:rsid w:val="00B947D7"/>
    <w:rsid w:val="00B94901"/>
    <w:rsid w:val="00B94EE3"/>
    <w:rsid w:val="00B95649"/>
    <w:rsid w:val="00B9569B"/>
    <w:rsid w:val="00B9580E"/>
    <w:rsid w:val="00B97582"/>
    <w:rsid w:val="00B97A43"/>
    <w:rsid w:val="00BA0317"/>
    <w:rsid w:val="00BA0DC9"/>
    <w:rsid w:val="00BA1323"/>
    <w:rsid w:val="00BA294D"/>
    <w:rsid w:val="00BA29AE"/>
    <w:rsid w:val="00BA2A64"/>
    <w:rsid w:val="00BA32AB"/>
    <w:rsid w:val="00BA363D"/>
    <w:rsid w:val="00BA4CA1"/>
    <w:rsid w:val="00BA4F1D"/>
    <w:rsid w:val="00BA553B"/>
    <w:rsid w:val="00BA5C1B"/>
    <w:rsid w:val="00BA6BC1"/>
    <w:rsid w:val="00BA720D"/>
    <w:rsid w:val="00BA7405"/>
    <w:rsid w:val="00BB603A"/>
    <w:rsid w:val="00BB61FD"/>
    <w:rsid w:val="00BB6A87"/>
    <w:rsid w:val="00BB6FEA"/>
    <w:rsid w:val="00BB724E"/>
    <w:rsid w:val="00BC163E"/>
    <w:rsid w:val="00BC1E02"/>
    <w:rsid w:val="00BC267A"/>
    <w:rsid w:val="00BC39FE"/>
    <w:rsid w:val="00BC3A76"/>
    <w:rsid w:val="00BC3A8B"/>
    <w:rsid w:val="00BC535C"/>
    <w:rsid w:val="00BC67DA"/>
    <w:rsid w:val="00BD1125"/>
    <w:rsid w:val="00BD16F0"/>
    <w:rsid w:val="00BD2B6F"/>
    <w:rsid w:val="00BD4EC9"/>
    <w:rsid w:val="00BD61AB"/>
    <w:rsid w:val="00BD6B2A"/>
    <w:rsid w:val="00BE220B"/>
    <w:rsid w:val="00BE409B"/>
    <w:rsid w:val="00BE4401"/>
    <w:rsid w:val="00BE459B"/>
    <w:rsid w:val="00BE4D26"/>
    <w:rsid w:val="00BE7ED8"/>
    <w:rsid w:val="00BF05AF"/>
    <w:rsid w:val="00BF1405"/>
    <w:rsid w:val="00BF2334"/>
    <w:rsid w:val="00BF2A3C"/>
    <w:rsid w:val="00BF311A"/>
    <w:rsid w:val="00BF357E"/>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573"/>
    <w:rsid w:val="00C10BD0"/>
    <w:rsid w:val="00C122D3"/>
    <w:rsid w:val="00C1323A"/>
    <w:rsid w:val="00C13685"/>
    <w:rsid w:val="00C13A26"/>
    <w:rsid w:val="00C13B49"/>
    <w:rsid w:val="00C16FA1"/>
    <w:rsid w:val="00C17518"/>
    <w:rsid w:val="00C2013E"/>
    <w:rsid w:val="00C2154E"/>
    <w:rsid w:val="00C22CC9"/>
    <w:rsid w:val="00C22FB5"/>
    <w:rsid w:val="00C27EC9"/>
    <w:rsid w:val="00C304EC"/>
    <w:rsid w:val="00C30654"/>
    <w:rsid w:val="00C3089E"/>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522F"/>
    <w:rsid w:val="00C65ABF"/>
    <w:rsid w:val="00C66564"/>
    <w:rsid w:val="00C6781E"/>
    <w:rsid w:val="00C70A71"/>
    <w:rsid w:val="00C723DC"/>
    <w:rsid w:val="00C73FB5"/>
    <w:rsid w:val="00C750B8"/>
    <w:rsid w:val="00C76C38"/>
    <w:rsid w:val="00C775DC"/>
    <w:rsid w:val="00C77E73"/>
    <w:rsid w:val="00C80D91"/>
    <w:rsid w:val="00C834A1"/>
    <w:rsid w:val="00C84365"/>
    <w:rsid w:val="00C8539A"/>
    <w:rsid w:val="00C85966"/>
    <w:rsid w:val="00C8602F"/>
    <w:rsid w:val="00C86DBA"/>
    <w:rsid w:val="00C87270"/>
    <w:rsid w:val="00C874A9"/>
    <w:rsid w:val="00C909FC"/>
    <w:rsid w:val="00C91315"/>
    <w:rsid w:val="00C92264"/>
    <w:rsid w:val="00C9257D"/>
    <w:rsid w:val="00C930EB"/>
    <w:rsid w:val="00C9350B"/>
    <w:rsid w:val="00C95B25"/>
    <w:rsid w:val="00C96712"/>
    <w:rsid w:val="00C96713"/>
    <w:rsid w:val="00C96A33"/>
    <w:rsid w:val="00C97B33"/>
    <w:rsid w:val="00CA09E1"/>
    <w:rsid w:val="00CA127D"/>
    <w:rsid w:val="00CA1B1B"/>
    <w:rsid w:val="00CA654C"/>
    <w:rsid w:val="00CA6CAA"/>
    <w:rsid w:val="00CA6F4D"/>
    <w:rsid w:val="00CA715D"/>
    <w:rsid w:val="00CA7683"/>
    <w:rsid w:val="00CB07AB"/>
    <w:rsid w:val="00CB0929"/>
    <w:rsid w:val="00CB1126"/>
    <w:rsid w:val="00CB50E4"/>
    <w:rsid w:val="00CB59FE"/>
    <w:rsid w:val="00CC043F"/>
    <w:rsid w:val="00CC077C"/>
    <w:rsid w:val="00CC1C9F"/>
    <w:rsid w:val="00CC2DF5"/>
    <w:rsid w:val="00CC3A52"/>
    <w:rsid w:val="00CC5122"/>
    <w:rsid w:val="00CC6233"/>
    <w:rsid w:val="00CD08D4"/>
    <w:rsid w:val="00CD16A2"/>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D00377"/>
    <w:rsid w:val="00D010E6"/>
    <w:rsid w:val="00D014BD"/>
    <w:rsid w:val="00D019A5"/>
    <w:rsid w:val="00D02135"/>
    <w:rsid w:val="00D0274C"/>
    <w:rsid w:val="00D02FBA"/>
    <w:rsid w:val="00D04652"/>
    <w:rsid w:val="00D079BA"/>
    <w:rsid w:val="00D10138"/>
    <w:rsid w:val="00D1092E"/>
    <w:rsid w:val="00D11267"/>
    <w:rsid w:val="00D116BF"/>
    <w:rsid w:val="00D11FDD"/>
    <w:rsid w:val="00D12579"/>
    <w:rsid w:val="00D129F0"/>
    <w:rsid w:val="00D139D8"/>
    <w:rsid w:val="00D161B7"/>
    <w:rsid w:val="00D200F3"/>
    <w:rsid w:val="00D201C9"/>
    <w:rsid w:val="00D228E9"/>
    <w:rsid w:val="00D22AFF"/>
    <w:rsid w:val="00D22B03"/>
    <w:rsid w:val="00D237AD"/>
    <w:rsid w:val="00D239B8"/>
    <w:rsid w:val="00D245C5"/>
    <w:rsid w:val="00D247DA"/>
    <w:rsid w:val="00D247F1"/>
    <w:rsid w:val="00D24854"/>
    <w:rsid w:val="00D24C5B"/>
    <w:rsid w:val="00D30B3A"/>
    <w:rsid w:val="00D30C3C"/>
    <w:rsid w:val="00D31E6F"/>
    <w:rsid w:val="00D32BD5"/>
    <w:rsid w:val="00D32C30"/>
    <w:rsid w:val="00D33182"/>
    <w:rsid w:val="00D34011"/>
    <w:rsid w:val="00D349AD"/>
    <w:rsid w:val="00D355B3"/>
    <w:rsid w:val="00D36638"/>
    <w:rsid w:val="00D37213"/>
    <w:rsid w:val="00D4120F"/>
    <w:rsid w:val="00D41420"/>
    <w:rsid w:val="00D414B0"/>
    <w:rsid w:val="00D42C69"/>
    <w:rsid w:val="00D4581C"/>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7EEC"/>
    <w:rsid w:val="00D81245"/>
    <w:rsid w:val="00D81A44"/>
    <w:rsid w:val="00D820C1"/>
    <w:rsid w:val="00D827FF"/>
    <w:rsid w:val="00D85D25"/>
    <w:rsid w:val="00D863E3"/>
    <w:rsid w:val="00D86611"/>
    <w:rsid w:val="00D8786F"/>
    <w:rsid w:val="00D87E28"/>
    <w:rsid w:val="00D909AF"/>
    <w:rsid w:val="00D91619"/>
    <w:rsid w:val="00D93283"/>
    <w:rsid w:val="00D936C5"/>
    <w:rsid w:val="00DA6E3C"/>
    <w:rsid w:val="00DA799A"/>
    <w:rsid w:val="00DB0778"/>
    <w:rsid w:val="00DB10C6"/>
    <w:rsid w:val="00DB1F86"/>
    <w:rsid w:val="00DB2CB4"/>
    <w:rsid w:val="00DB3BD0"/>
    <w:rsid w:val="00DB4623"/>
    <w:rsid w:val="00DB4F6A"/>
    <w:rsid w:val="00DB5D14"/>
    <w:rsid w:val="00DB6541"/>
    <w:rsid w:val="00DB73D0"/>
    <w:rsid w:val="00DB780D"/>
    <w:rsid w:val="00DB7B78"/>
    <w:rsid w:val="00DC08BB"/>
    <w:rsid w:val="00DC0CD3"/>
    <w:rsid w:val="00DC1A27"/>
    <w:rsid w:val="00DC1CF9"/>
    <w:rsid w:val="00DC2F13"/>
    <w:rsid w:val="00DC371A"/>
    <w:rsid w:val="00DC3831"/>
    <w:rsid w:val="00DC3CD6"/>
    <w:rsid w:val="00DC410A"/>
    <w:rsid w:val="00DC44F4"/>
    <w:rsid w:val="00DC454F"/>
    <w:rsid w:val="00DC501B"/>
    <w:rsid w:val="00DC5287"/>
    <w:rsid w:val="00DC632B"/>
    <w:rsid w:val="00DC6824"/>
    <w:rsid w:val="00DC7455"/>
    <w:rsid w:val="00DD1C2C"/>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BCC"/>
    <w:rsid w:val="00DF0F9D"/>
    <w:rsid w:val="00DF1CEC"/>
    <w:rsid w:val="00DF2769"/>
    <w:rsid w:val="00DF3436"/>
    <w:rsid w:val="00DF39D4"/>
    <w:rsid w:val="00DF5306"/>
    <w:rsid w:val="00DF5C9C"/>
    <w:rsid w:val="00DF6AA5"/>
    <w:rsid w:val="00DF6C05"/>
    <w:rsid w:val="00E0343E"/>
    <w:rsid w:val="00E06051"/>
    <w:rsid w:val="00E06399"/>
    <w:rsid w:val="00E067F9"/>
    <w:rsid w:val="00E06DB4"/>
    <w:rsid w:val="00E06E57"/>
    <w:rsid w:val="00E07D0A"/>
    <w:rsid w:val="00E12C38"/>
    <w:rsid w:val="00E14047"/>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65F"/>
    <w:rsid w:val="00E44E9F"/>
    <w:rsid w:val="00E46BC2"/>
    <w:rsid w:val="00E46D5B"/>
    <w:rsid w:val="00E47DCD"/>
    <w:rsid w:val="00E47FFC"/>
    <w:rsid w:val="00E5096E"/>
    <w:rsid w:val="00E514F0"/>
    <w:rsid w:val="00E51A24"/>
    <w:rsid w:val="00E51AF7"/>
    <w:rsid w:val="00E52062"/>
    <w:rsid w:val="00E532D1"/>
    <w:rsid w:val="00E53542"/>
    <w:rsid w:val="00E53F74"/>
    <w:rsid w:val="00E54C4B"/>
    <w:rsid w:val="00E5533F"/>
    <w:rsid w:val="00E55416"/>
    <w:rsid w:val="00E56458"/>
    <w:rsid w:val="00E57493"/>
    <w:rsid w:val="00E60601"/>
    <w:rsid w:val="00E609FF"/>
    <w:rsid w:val="00E61628"/>
    <w:rsid w:val="00E61824"/>
    <w:rsid w:val="00E6191E"/>
    <w:rsid w:val="00E61C2C"/>
    <w:rsid w:val="00E61CC8"/>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A30"/>
    <w:rsid w:val="00E83DA1"/>
    <w:rsid w:val="00E84420"/>
    <w:rsid w:val="00E84CCD"/>
    <w:rsid w:val="00E84D5F"/>
    <w:rsid w:val="00E8564F"/>
    <w:rsid w:val="00E85F45"/>
    <w:rsid w:val="00E8650B"/>
    <w:rsid w:val="00E87244"/>
    <w:rsid w:val="00E87BD5"/>
    <w:rsid w:val="00E9021F"/>
    <w:rsid w:val="00E90AD3"/>
    <w:rsid w:val="00E90B8A"/>
    <w:rsid w:val="00E91028"/>
    <w:rsid w:val="00E92205"/>
    <w:rsid w:val="00E92D08"/>
    <w:rsid w:val="00E92DE8"/>
    <w:rsid w:val="00E930A2"/>
    <w:rsid w:val="00E938D4"/>
    <w:rsid w:val="00E9495D"/>
    <w:rsid w:val="00E94EDB"/>
    <w:rsid w:val="00E95061"/>
    <w:rsid w:val="00E96B5F"/>
    <w:rsid w:val="00E97CD0"/>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16BE"/>
    <w:rsid w:val="00EB4A67"/>
    <w:rsid w:val="00EC0436"/>
    <w:rsid w:val="00EC1A44"/>
    <w:rsid w:val="00EC1E5F"/>
    <w:rsid w:val="00EC23C0"/>
    <w:rsid w:val="00EC5C8B"/>
    <w:rsid w:val="00EC6767"/>
    <w:rsid w:val="00EC6EE9"/>
    <w:rsid w:val="00EC77A8"/>
    <w:rsid w:val="00EC7F27"/>
    <w:rsid w:val="00ED0CBC"/>
    <w:rsid w:val="00ED4167"/>
    <w:rsid w:val="00ED5242"/>
    <w:rsid w:val="00ED6A0A"/>
    <w:rsid w:val="00ED76E4"/>
    <w:rsid w:val="00EE08E8"/>
    <w:rsid w:val="00EE2B60"/>
    <w:rsid w:val="00EE2C86"/>
    <w:rsid w:val="00EE35C3"/>
    <w:rsid w:val="00EE648D"/>
    <w:rsid w:val="00EE6EE6"/>
    <w:rsid w:val="00EE7851"/>
    <w:rsid w:val="00EE7BBD"/>
    <w:rsid w:val="00EF13DB"/>
    <w:rsid w:val="00EF1725"/>
    <w:rsid w:val="00EF1DF1"/>
    <w:rsid w:val="00EF29F3"/>
    <w:rsid w:val="00EF2EA3"/>
    <w:rsid w:val="00EF3050"/>
    <w:rsid w:val="00EF3083"/>
    <w:rsid w:val="00EF45C3"/>
    <w:rsid w:val="00EF4962"/>
    <w:rsid w:val="00EF4D95"/>
    <w:rsid w:val="00EF6B25"/>
    <w:rsid w:val="00EF7314"/>
    <w:rsid w:val="00F00A3A"/>
    <w:rsid w:val="00F02441"/>
    <w:rsid w:val="00F0381D"/>
    <w:rsid w:val="00F03D1D"/>
    <w:rsid w:val="00F04506"/>
    <w:rsid w:val="00F04D2D"/>
    <w:rsid w:val="00F04D43"/>
    <w:rsid w:val="00F05EA1"/>
    <w:rsid w:val="00F0688C"/>
    <w:rsid w:val="00F068EB"/>
    <w:rsid w:val="00F10F02"/>
    <w:rsid w:val="00F13B4F"/>
    <w:rsid w:val="00F15456"/>
    <w:rsid w:val="00F16A45"/>
    <w:rsid w:val="00F20413"/>
    <w:rsid w:val="00F20710"/>
    <w:rsid w:val="00F220C6"/>
    <w:rsid w:val="00F2233E"/>
    <w:rsid w:val="00F23822"/>
    <w:rsid w:val="00F24374"/>
    <w:rsid w:val="00F25235"/>
    <w:rsid w:val="00F252DE"/>
    <w:rsid w:val="00F25380"/>
    <w:rsid w:val="00F25AC1"/>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07BA"/>
    <w:rsid w:val="00F513AE"/>
    <w:rsid w:val="00F51E4F"/>
    <w:rsid w:val="00F521D5"/>
    <w:rsid w:val="00F52BA7"/>
    <w:rsid w:val="00F53451"/>
    <w:rsid w:val="00F54B32"/>
    <w:rsid w:val="00F54D35"/>
    <w:rsid w:val="00F55003"/>
    <w:rsid w:val="00F60031"/>
    <w:rsid w:val="00F61ACA"/>
    <w:rsid w:val="00F623A3"/>
    <w:rsid w:val="00F623C3"/>
    <w:rsid w:val="00F62831"/>
    <w:rsid w:val="00F6334A"/>
    <w:rsid w:val="00F64774"/>
    <w:rsid w:val="00F64DF3"/>
    <w:rsid w:val="00F65342"/>
    <w:rsid w:val="00F66016"/>
    <w:rsid w:val="00F66B98"/>
    <w:rsid w:val="00F70077"/>
    <w:rsid w:val="00F70574"/>
    <w:rsid w:val="00F72112"/>
    <w:rsid w:val="00F72681"/>
    <w:rsid w:val="00F72884"/>
    <w:rsid w:val="00F72A7E"/>
    <w:rsid w:val="00F7346D"/>
    <w:rsid w:val="00F75387"/>
    <w:rsid w:val="00F753DB"/>
    <w:rsid w:val="00F764AF"/>
    <w:rsid w:val="00F76FBE"/>
    <w:rsid w:val="00F776FB"/>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A6F"/>
    <w:rsid w:val="00FA1DC3"/>
    <w:rsid w:val="00FA1F17"/>
    <w:rsid w:val="00FA3D72"/>
    <w:rsid w:val="00FA4A4B"/>
    <w:rsid w:val="00FA4F0D"/>
    <w:rsid w:val="00FA505F"/>
    <w:rsid w:val="00FA6069"/>
    <w:rsid w:val="00FA6725"/>
    <w:rsid w:val="00FA6A25"/>
    <w:rsid w:val="00FA7018"/>
    <w:rsid w:val="00FA7E02"/>
    <w:rsid w:val="00FB217E"/>
    <w:rsid w:val="00FB3EF2"/>
    <w:rsid w:val="00FB41E3"/>
    <w:rsid w:val="00FB5DA7"/>
    <w:rsid w:val="00FC0A49"/>
    <w:rsid w:val="00FC1FEA"/>
    <w:rsid w:val="00FC23EC"/>
    <w:rsid w:val="00FC332B"/>
    <w:rsid w:val="00FC4242"/>
    <w:rsid w:val="00FC64A3"/>
    <w:rsid w:val="00FC64BB"/>
    <w:rsid w:val="00FC68D4"/>
    <w:rsid w:val="00FC76BC"/>
    <w:rsid w:val="00FD0211"/>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0310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Svijetlareetkatablice1" w:type="table">
    <w:name w:val="Svijetla rešetka tablice1"/>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5. srpnja 2022.</izvorni_sadrzaj>
    <derivirana_varijabla naziv="DomainObject.StvarniPocetakDatum_1">5. srpnja 2022.</derivirana_varijabla>
  </DomainObject.StvarniPocetakDatum>
  <DomainObject.StvarniZavrsetakDatum>
    <izvorni_sadrzaj>5. srpnja 2022.</izvorni_sadrzaj>
    <derivirana_varijabla naziv="DomainObject.StvarniZavrsetakDatum_1">5. srpnja 2022.</derivirana_varijabla>
  </DomainObject.StvarniZavrsetakDatum>
  <DomainObject.PlaniraniZavrsetakDatum>
    <izvorni_sadrzaj>5. srpnja 2022.</izvorni_sadrzaj>
    <derivirana_varijabla naziv="DomainObject.PlaniraniZavrsetakDatum_1">5. srpnja 2022.</derivirana_varijabla>
  </DomainObject.PlaniraniZavrsetakDatum>
  <DomainObject.PlaniraniPocetakDatum>
    <izvorni_sadrzaj>5. srpnja 2022.</izvorni_sadrzaj>
    <derivirana_varijabla naziv="DomainObject.PlaniraniPocetakDatum_1">5. srpnja 2022.</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srpnja 2022.</izvorni_sadrzaj>
    <derivirana_varijabla naziv="DomainObject.Zapisnik.DatumKreiranja_1">5. srpnja 2022.</derivirana_varijabla>
  </DomainObject.Zapisnik.DatumKreiranja>
  <DomainObject.Zapisnik.ImovinskaKorist>
    <izvorni_sadrzaj/>
    <derivirana_varijabla naziv="DomainObject.Zapisnik.ImovinskaKorist_1"/>
  </DomainObject.Zapisnik.ImovinskaKorist>
  <DomainObject.Zapisnik.Oznaka>
    <izvorni_sadrzaj>St-3343/2021-14</izvorni_sadrzaj>
    <derivirana_varijabla naziv="DomainObject.Zapisnik.Oznaka_1">St-3343/2021-14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3343</izvorni_sadrzaj>
    <derivirana_varijabla naziv="DomainObject.Predmet.Broj_1">3343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listopada 2021.</izvorni_sadrzaj>
    <derivirana_varijabla naziv="DomainObject.Predmet.DatumOsnivanja_1">29. listopada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St-3343/2021</izvorni_sadrzaj>
    <derivirana_varijabla naziv="DomainObject.Predmet.OznakaBroj_1">St-3343/2021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UNUM CONCEPT  d.o.o.</izvorni_sadrzaj>
    <derivirana_varijabla naziv="DomainObject.Predmet.ProtustrankaFormated_1">  UNUM CONCEPT  d.o.o.</derivirana_varijabla>
  </DomainObject.Predmet.ProtustrankaFormated>
  <DomainObject.Predmet.ProtustrankaFormatedOIB>
    <izvorni_sadrzaj>  UNUM CONCEPT  d.o.o., OIB 29049815278</izvorni_sadrzaj>
    <derivirana_varijabla naziv="DomainObject.Predmet.ProtustrankaFormatedOIB_1">  UNUM CONCEPT  d.o.o., OIB 29049815278</derivirana_varijabla>
  </DomainObject.Predmet.ProtustrankaFormatedOIB>
  <DomainObject.Predmet.ProtustrankaFormatedWithAdress>
    <izvorni_sadrzaj> UNUM CONCEPT  d.o.o., Rim 66, 10000 Zagreb</izvorni_sadrzaj>
    <derivirana_varijabla naziv="DomainObject.Predmet.ProtustrankaFormatedWithAdress_1"> UNUM CONCEPT  d.o.o., Rim 66, 10000 Zagreb</derivirana_varijabla>
  </DomainObject.Predmet.ProtustrankaFormatedWithAdress>
  <DomainObject.Predmet.ProtustrankaFormatedWithAdressOIB>
    <izvorni_sadrzaj> UNUM CONCEPT  d.o.o., OIB 29049815278, Rim 66, 10000 Zagreb</izvorni_sadrzaj>
    <derivirana_varijabla naziv="DomainObject.Predmet.ProtustrankaFormatedWithAdressOIB_1"> UNUM CONCEPT  d.o.o., OIB 29049815278, Rim 66, 10000 Zagreb</derivirana_varijabla>
  </DomainObject.Predmet.ProtustrankaFormatedWithAdressOIB>
  <DomainObject.Predmet.ProtustrankaWithAdress>
    <izvorni_sadrzaj>UNUM CONCEPT  d.o.o. Rim 66, 10000 Zagreb</izvorni_sadrzaj>
    <derivirana_varijabla naziv="DomainObject.Predmet.ProtustrankaWithAdress_1">UNUM CONCEPT  d.o.o. Rim 66, 10000 Zagreb</derivirana_varijabla>
  </DomainObject.Predmet.ProtustrankaWithAdress>
  <DomainObject.Predmet.ProtustrankaWithAdressOIB>
    <izvorni_sadrzaj>UNUM CONCEPT  d.o.o., OIB 29049815278, Rim 66, 10000 Zagreb</izvorni_sadrzaj>
    <derivirana_varijabla naziv="DomainObject.Predmet.ProtustrankaWithAdressOIB_1">UNUM CONCEPT  d.o.o., OIB 29049815278, Rim 66, 10000 Zagreb</derivirana_varijabla>
  </DomainObject.Predmet.ProtustrankaWithAdressOIB>
  <DomainObject.Predmet.ProtustrankaNazivFormated>
    <izvorni_sadrzaj>UNUM CONCEPT  d.o.o.</izvorni_sadrzaj>
    <derivirana_varijabla naziv="DomainObject.Predmet.ProtustrankaNazivFormated_1">UNUM CONCEPT  d.o.o.</derivirana_varijabla>
  </DomainObject.Predmet.ProtustrankaNazivFormated>
  <DomainObject.Predmet.ProtustrankaNazivFormatedOIB>
    <izvorni_sadrzaj>UNUM CONCEPT  d.o.o., OIB 29049815278</izvorni_sadrzaj>
    <derivirana_varijabla naziv="DomainObject.Predmet.ProtustrankaNazivFormatedOIB_1">UNUM CONCEPT  d.o.o., OIB 29049815278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Bruno Tomić</izvorni_sadrzaj>
    <derivirana_varijabla naziv="DomainObject.Predmet.StrankaFormated_1">  Bruno Tomić</derivirana_varijabla>
  </DomainObject.Predmet.StrankaFormated>
  <DomainObject.Predmet.StrankaFormatedOIB>
    <izvorni_sadrzaj>  Bruno Tomić, OIB 75099328384</izvorni_sadrzaj>
    <derivirana_varijabla naziv="DomainObject.Predmet.StrankaFormatedOIB_1">  Bruno Tomić, OIB 75099328384</derivirana_varijabla>
  </DomainObject.Predmet.StrankaFormatedOIB>
  <DomainObject.Predmet.StrankaFormatedWithAdress>
    <izvorni_sadrzaj> Bruno Tomić, Rim 66, 10000 Zagreb</izvorni_sadrzaj>
    <derivirana_varijabla naziv="DomainObject.Predmet.StrankaFormatedWithAdress_1"> Bruno Tomić, Rim 66, 10000 Zagreb</derivirana_varijabla>
  </DomainObject.Predmet.StrankaFormatedWithAdress>
  <DomainObject.Predmet.StrankaFormatedWithAdressOIB>
    <izvorni_sadrzaj> Bruno Tomić, OIB 75099328384, Rim 66, 10000 Zagreb</izvorni_sadrzaj>
    <derivirana_varijabla naziv="DomainObject.Predmet.StrankaFormatedWithAdressOIB_1"> Bruno Tomić, OIB 75099328384, Rim 66, 10000 Zagreb</derivirana_varijabla>
  </DomainObject.Predmet.StrankaFormatedWithAdressOIB>
  <DomainObject.Predmet.StrankaWithAdress>
    <izvorni_sadrzaj>Bruno Tomić Rim 66,10000 Zagreb</izvorni_sadrzaj>
    <derivirana_varijabla naziv="DomainObject.Predmet.StrankaWithAdress_1">Bruno Tomić Rim 66,10000 Zagreb</derivirana_varijabla>
  </DomainObject.Predmet.StrankaWithAdress>
  <DomainObject.Predmet.StrankaWithAdressOIB>
    <izvorni_sadrzaj>Bruno Tomić, OIB 75099328384, Rim 66,10000 Zagreb</izvorni_sadrzaj>
    <derivirana_varijabla naziv="DomainObject.Predmet.StrankaWithAdressOIB_1">Bruno Tomić, OIB 75099328384, Rim 66,10000 Zagreb</derivirana_varijabla>
  </DomainObject.Predmet.StrankaWithAdressOIB>
  <DomainObject.Predmet.StrankaNazivFormated>
    <izvorni_sadrzaj>Bruno Tomić</izvorni_sadrzaj>
    <derivirana_varijabla naziv="DomainObject.Predmet.StrankaNazivFormated_1">Bruno Tomić</derivirana_varijabla>
  </DomainObject.Predmet.StrankaNazivFormated>
  <DomainObject.Predmet.StrankaNazivFormatedOIB>
    <izvorni_sadrzaj>Bruno Tomić, OIB 75099328384</izvorni_sadrzaj>
    <derivirana_varijabla naziv="DomainObject.Predmet.StrankaNazivFormatedOIB_1">Bruno Tomić, OIB 75099328384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Bruno Tomić</item>
    </izvorni_sadrzaj>
    <derivirana_varijabla naziv="DomainObject.Predmet.StrankaListFormated_1">
      <item>Bruno Tomić</item>
    </derivirana_varijabla>
  </DomainObject.Predmet.StrankaListFormated>
  <DomainObject.Predmet.StrankaListFormatedOIB>
    <izvorni_sadrzaj>
      <item>Bruno Tomić, OIB 75099328384</item>
    </izvorni_sadrzaj>
    <derivirana_varijabla naziv="DomainObject.Predmet.StrankaListFormatedOIB_1">
      <item>Bruno Tomić, OIB 75099328384</item>
    </derivirana_varijabla>
  </DomainObject.Predmet.StrankaListFormatedOIB>
  <DomainObject.Predmet.StrankaListFormatedWithAdress>
    <izvorni_sadrzaj>
      <item>Bruno Tomić, Rim 66, 10000 Zagreb</item>
    </izvorni_sadrzaj>
    <derivirana_varijabla naziv="DomainObject.Predmet.StrankaListFormatedWithAdress_1">
      <item>Bruno Tomić, Rim 66, 10000 Zagreb</item>
    </derivirana_varijabla>
  </DomainObject.Predmet.StrankaListFormatedWithAdress>
  <DomainObject.Predmet.StrankaListFormatedWithAdressOIB>
    <izvorni_sadrzaj>
      <item>Bruno Tomić, OIB 75099328384, Rim 66, 10000 Zagreb</item>
    </izvorni_sadrzaj>
    <derivirana_varijabla naziv="DomainObject.Predmet.StrankaListFormatedWithAdressOIB_1">
      <item>Bruno Tomić, OIB 75099328384, Rim 66, 10000 Zagreb</item>
    </derivirana_varijabla>
  </DomainObject.Predmet.StrankaListFormatedWithAdressOIB>
  <DomainObject.Predmet.StrankaListNazivFormated>
    <izvorni_sadrzaj>
      <item>Bruno Tomić</item>
    </izvorni_sadrzaj>
    <derivirana_varijabla naziv="DomainObject.Predmet.StrankaListNazivFormated_1">
      <item>Bruno Tomić</item>
    </derivirana_varijabla>
  </DomainObject.Predmet.StrankaListNazivFormated>
  <DomainObject.Predmet.StrankaListNazivFormatedOIB>
    <izvorni_sadrzaj>
      <item>Bruno Tomić, OIB 75099328384</item>
    </izvorni_sadrzaj>
    <derivirana_varijabla naziv="DomainObject.Predmet.StrankaListNazivFormatedOIB_1">
      <item>Bruno Tomić, OIB 75099328384</item>
    </derivirana_varijabla>
  </DomainObject.Predmet.StrankaListNazivFormatedOIB>
  <DomainObject.Predmet.ProtuStrankaListFormated>
    <izvorni_sadrzaj>
      <item>UNUM CONCEPT  d.o.o.</item>
    </izvorni_sadrzaj>
    <derivirana_varijabla naziv="DomainObject.Predmet.ProtuStrankaListFormated_1">
      <item>UNUM CONCEPT  d.o.o.</item>
    </derivirana_varijabla>
  </DomainObject.Predmet.ProtuStrankaListFormated>
  <DomainObject.Predmet.ProtuStrankaListFormatedOIB>
    <izvorni_sadrzaj>
      <item>UNUM CONCEPT  d.o.o., OIB 29049815278</item>
    </izvorni_sadrzaj>
    <derivirana_varijabla naziv="DomainObject.Predmet.ProtuStrankaListFormatedOIB_1">
      <item>UNUM CONCEPT  d.o.o., OIB 29049815278</item>
    </derivirana_varijabla>
  </DomainObject.Predmet.ProtuStrankaListFormatedOIB>
  <DomainObject.Predmet.ProtuStrankaListFormatedWithAdress>
    <izvorni_sadrzaj>
      <item>UNUM CONCEPT  d.o.o., Rim 66, 10000 Zagreb</item>
    </izvorni_sadrzaj>
    <derivirana_varijabla naziv="DomainObject.Predmet.ProtuStrankaListFormatedWithAdress_1">
      <item>UNUM CONCEPT  d.o.o., Rim 66, 10000 Zagreb</item>
    </derivirana_varijabla>
  </DomainObject.Predmet.ProtuStrankaListFormatedWithAdress>
  <DomainObject.Predmet.ProtuStrankaListFormatedWithAdressOIB>
    <izvorni_sadrzaj>
      <item>UNUM CONCEPT  d.o.o., OIB 29049815278, Rim 66, 10000 Zagreb</item>
    </izvorni_sadrzaj>
    <derivirana_varijabla naziv="DomainObject.Predmet.ProtuStrankaListFormatedWithAdressOIB_1">
      <item>UNUM CONCEPT  d.o.o., OIB 29049815278, Rim 66, 10000 Zagreb</item>
    </derivirana_varijabla>
  </DomainObject.Predmet.ProtuStrankaListFormatedWithAdressOIB>
  <DomainObject.Predmet.ProtuStrankaListNazivFormated>
    <izvorni_sadrzaj>
      <item>UNUM CONCEPT  d.o.o.</item>
    </izvorni_sadrzaj>
    <derivirana_varijabla naziv="DomainObject.Predmet.ProtuStrankaListNazivFormated_1">
      <item>UNUM CONCEPT  d.o.o.</item>
    </derivirana_varijabla>
  </DomainObject.Predmet.ProtuStrankaListNazivFormated>
  <DomainObject.Predmet.ProtuStrankaListNazivFormatedOIB>
    <izvorni_sadrzaj>
      <item>UNUM CONCEPT  d.o.o., OIB 29049815278</item>
    </izvorni_sadrzaj>
    <derivirana_varijabla naziv="DomainObject.Predmet.ProtuStrankaListNazivFormatedOIB_1">
      <item>UNUM CONCEPT  d.o.o., OIB 29049815278</item>
    </derivirana_varijabla>
  </DomainObject.Predmet.ProtuStrankaListNazivFormatedOIB>
  <DomainObject.Predmet.OstaliListFormated>
    <izvorni_sadrzaj>
      <item>Ivan Tomić</item>
      <item>RH-MF-POREZNA UPRAVA</item>
    </izvorni_sadrzaj>
    <derivirana_varijabla naziv="DomainObject.Predmet.OstaliListFormated_1">
      <item>Ivan Tomić</item>
      <item>RH-MF-POREZNA UPRAVA</item>
    </derivirana_varijabla>
  </DomainObject.Predmet.OstaliListFormated>
  <DomainObject.Predmet.OstaliListFormatedOIB>
    <izvorni_sadrzaj>
      <item>Ivan Tomić, OIB 16882380719</item>
      <item>RH-MF-POREZNA UPRAVA, OIB 18683136487</item>
    </izvorni_sadrzaj>
    <derivirana_varijabla naziv="DomainObject.Predmet.OstaliListFormatedOIB_1">
      <item>Ivan Tomić, OIB 16882380719</item>
      <item>RH-MF-POREZNA UPRAVA, OIB 18683136487</item>
    </derivirana_varijabla>
  </DomainObject.Predmet.OstaliListFormatedOIB>
  <DomainObject.Predmet.OstaliListFormatedWithAdress>
    <izvorni_sadrzaj>
      <item>Ivan Tomić, Rim 66, 10000 Zagreb</item>
      <item>RH-MF-POREZNA UPRAVA, Av. Dubrovnik 32, 10000 Zagreb</item>
    </izvorni_sadrzaj>
    <derivirana_varijabla naziv="DomainObject.Predmet.OstaliListFormatedWithAdress_1">
      <item>Ivan Tomić, Rim 66, 10000 Zagreb</item>
      <item>RH-MF-POREZNA UPRAVA, Av. Dubrovnik 32, 10000 Zagreb</item>
    </derivirana_varijabla>
  </DomainObject.Predmet.OstaliListFormatedWithAdress>
  <DomainObject.Predmet.OstaliListFormatedWithAdressOIB>
    <izvorni_sadrzaj>
      <item>Ivan Tomić, OIB 16882380719, Rim 66, 10000 Zagreb</item>
      <item>RH-MF-POREZNA UPRAVA, OIB 18683136487, Av. Dubrovnik 32, 10000 Zagreb</item>
    </izvorni_sadrzaj>
    <derivirana_varijabla naziv="DomainObject.Predmet.OstaliListFormatedWithAdressOIB_1">
      <item>Ivan Tomić, OIB 16882380719, Rim 66, 10000 Zagreb</item>
      <item>RH-MF-POREZNA UPRAVA, OIB 18683136487, Av. Dubrovnik 32, 10000 Zagreb</item>
    </derivirana_varijabla>
  </DomainObject.Predmet.OstaliListFormatedWithAdressOIB>
  <DomainObject.Predmet.OstaliListNazivFormated>
    <izvorni_sadrzaj>
      <item>Ivan Tomić</item>
      <item>RH-MF-POREZNA UPRAVA</item>
    </izvorni_sadrzaj>
    <derivirana_varijabla naziv="DomainObject.Predmet.OstaliListNazivFormated_1">
      <item>Ivan Tomić</item>
      <item>RH-MF-POREZNA UPRAVA</item>
    </derivirana_varijabla>
  </DomainObject.Predmet.OstaliListNazivFormated>
  <DomainObject.Predmet.OstaliListNazivFormatedOIB>
    <izvorni_sadrzaj>
      <item>Ivan Tomić, OIB 16882380719</item>
      <item>RH-MF-POREZNA UPRAVA, OIB 18683136487</item>
    </izvorni_sadrzaj>
    <derivirana_varijabla naziv="DomainObject.Predmet.OstaliListNazivFormatedOIB_1">
      <item>Ivan Tomić, OIB 16882380719</item>
      <item>RH-MF-POREZNA UPRAVA,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2022.</izvorni_sadrzaj>
    <derivirana_varijabla naziv="DomainObject.Datum_1">5. srpnja 2022.</derivirana_varijabla>
  </DomainObject.Datum>
  <DomainObject.PoslovniBrojDokumenta>
    <izvorni_sadrzaj>St-3343/2021-14</izvorni_sadrzaj>
    <derivirana_varijabla naziv="DomainObject.PoslovniBrojDokumenta_1">St-3343/2021-14</derivirana_varijabla>
  </DomainObject.PoslovniBrojDokumenta>
  <DomainObject.Predmet.StrankaIDrugi>
    <izvorni_sadrzaj>Bruno Tomić</izvorni_sadrzaj>
    <derivirana_varijabla naziv="DomainObject.Predmet.StrankaIDrugi_1">Bruno Tomić</derivirana_varijabla>
  </DomainObject.Predmet.StrankaIDrugi>
  <DomainObject.Predmet.ProtustrankaIDrugi>
    <izvorni_sadrzaj>UNUM CONCEPT  d.o.o.</izvorni_sadrzaj>
    <derivirana_varijabla naziv="DomainObject.Predmet.ProtustrankaIDrugi_1">UNUM CONCEPT  d.o.o.</derivirana_varijabla>
  </DomainObject.Predmet.ProtustrankaIDrugi>
  <DomainObject.Predmet.StrankaIDrugiAdressOIB>
    <izvorni_sadrzaj>Bruno Tomić, OIB 75099328384, Rim 66, 10000 Zagreb</izvorni_sadrzaj>
    <derivirana_varijabla naziv="DomainObject.Predmet.StrankaIDrugiAdressOIB_1">Bruno Tomić, OIB 75099328384, Rim 66, 10000 Zagreb</derivirana_varijabla>
  </DomainObject.Predmet.StrankaIDrugiAdressOIB>
  <DomainObject.Predmet.ProtustrankaIDrugiAdressOIB>
    <izvorni_sadrzaj>UNUM CONCEPT  d.o.o., OIB 29049815278, Rim 66, 10000 Zagreb</izvorni_sadrzaj>
    <derivirana_varijabla naziv="DomainObject.Predmet.ProtustrankaIDrugiAdressOIB_1">UNUM CONCEPT  d.o.o., OIB 29049815278, Rim 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Bruno Tomić</item>
      <item>UNUM CONCEPT  d.o.o.</item>
      <item>Ivan Tomić</item>
      <item>RH-MF-POREZNA UPRAVA</item>
    </izvorni_sadrzaj>
    <derivirana_varijabla naziv="DomainObject.Predmet.SudioniciListNaziv_1">
      <item>Bruno Tomić</item>
      <item>UNUM CONCEPT  d.o.o.</item>
      <item>Ivan Tomić</item>
      <item>RH-MF-POREZNA UPRAVA</item>
    </derivirana_varijabla>
  </DomainObject.Predmet.SudioniciListNaziv>
  <DomainObject.Predmet.SudioniciListAdressOIB>
    <izvorni_sadrzaj>
      <item>Bruno Tomić, OIB 75099328384, Rim 66,10000 Zagreb</item>
      <item>UNUM CONCEPT  d.o.o., OIB 29049815278, Rim 66,10000 Zagreb</item>
      <item>Ivan Tomić, OIB 16882380719, Rim 66,10000 Zagreb</item>
      <item>RH-MF-POREZNA UPRAVA, OIB 18683136487, Av. Dubrovnik 32,10000 Zagreb</item>
    </izvorni_sadrzaj>
    <derivirana_varijabla naziv="DomainObject.Predmet.SudioniciListAdressOIB_1">
      <item>Bruno Tomić, OIB 75099328384, Rim 66,10000 Zagreb</item>
      <item>UNUM CONCEPT  d.o.o., OIB 29049815278, Rim 66,10000 Zagreb</item>
      <item>Ivan Tomić, OIB 16882380719, Rim 66,10000 Zagreb</item>
      <item>RH-MF-POREZNA UPRAVA, OIB 18683136487,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75099328384</item>
      <item>, OIB 29049815278</item>
      <item>, OIB 16882380719</item>
      <item>, OIB 18683136487</item>
    </izvorni_sadrzaj>
    <derivirana_varijabla naziv="DomainObject.Predmet.SudioniciListNazivOIB_1">
      <item>, OIB 75099328384</item>
      <item>, OIB 29049815278</item>
      <item>, OIB 16882380719</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A94753-94C9-4838-AD33-3880D7719E3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6</properties:Pages>
  <properties:Words>2112</properties:Words>
  <properties:Characters>12403</properties:Characters>
  <properties:Lines>273</properties:Lines>
  <properties:Paragraphs>58</properties:Paragraphs>
  <properties:TotalTime>39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14730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2022-07-04T12:20:00Z</dcterms:created>
  <dc:creator>Vinka Mihalinčić</dc:creator>
  <cp:lastModifiedBy>Vinka Mihalinčić</cp:lastModifiedBy>
  <cp:lastPrinted>2020-01-15T09:22:00Z</cp:lastPrinted>
  <dcterms:modified xmlns:xsi="http://www.w3.org/2001/XMLSchema-instance" xsi:type="dcterms:W3CDTF">2022-07-05T08:24:00Z</dcterms:modified>
  <cp:revision>17</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St-3343/2021-14 / Zapisnik - Ispitno ročište (St-3343-21-ispitno i izvještajno ročište.docx)</vt:lpwstr>
  </prop:property>
  <prop:property fmtid="{D5CDD505-2E9C-101B-9397-08002B2CF9AE}" pid="4" name="CC_coloring">
    <vt:bool>false</vt:bool>
  </prop:property>
  <prop:property fmtid="{D5CDD505-2E9C-101B-9397-08002B2CF9AE}" pid="5" name="BrojStranica">
    <vt:i4>6</vt:i4>
  </prop:property>
</prop:Properties>
</file>